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7E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851">
        <w:rPr>
          <w:rFonts w:ascii="Times New Roman" w:hAnsi="Times New Roman" w:cs="Times New Roman"/>
          <w:bCs/>
          <w:sz w:val="28"/>
          <w:szCs w:val="28"/>
        </w:rPr>
        <w:t>Муниципальное автономное дошкольное образовательное учреждение «Детский сад №103»</w:t>
      </w:r>
    </w:p>
    <w:p w:rsid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2851" w:rsidRPr="00A12851" w:rsidRDefault="00A12851" w:rsidP="00A12851">
      <w:pPr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227E" w:rsidRPr="00A12851" w:rsidRDefault="009A227E" w:rsidP="00716CA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12851">
        <w:rPr>
          <w:rFonts w:ascii="Times New Roman" w:hAnsi="Times New Roman" w:cs="Times New Roman"/>
          <w:b/>
          <w:bCs/>
          <w:sz w:val="32"/>
          <w:szCs w:val="32"/>
        </w:rPr>
        <w:t xml:space="preserve">Экологический проект </w:t>
      </w:r>
    </w:p>
    <w:p w:rsidR="009A227E" w:rsidRPr="00A12851" w:rsidRDefault="009A227E" w:rsidP="00716CA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12851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8D29B6" w:rsidRPr="00A12851">
        <w:rPr>
          <w:rFonts w:ascii="Times New Roman" w:hAnsi="Times New Roman" w:cs="Times New Roman"/>
          <w:b/>
          <w:bCs/>
          <w:sz w:val="32"/>
          <w:szCs w:val="32"/>
        </w:rPr>
        <w:t>Зеленая мозаика</w:t>
      </w:r>
      <w:r w:rsidRPr="00A1285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12851" w:rsidRPr="00A12851" w:rsidRDefault="00A12851" w:rsidP="00716CA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12851">
        <w:rPr>
          <w:rFonts w:ascii="Times New Roman" w:hAnsi="Times New Roman" w:cs="Times New Roman"/>
          <w:b/>
          <w:bCs/>
          <w:sz w:val="32"/>
          <w:szCs w:val="32"/>
        </w:rPr>
        <w:t>(5-6 лет, старший возраст)</w:t>
      </w:r>
    </w:p>
    <w:p w:rsidR="009A227E" w:rsidRDefault="009A227E" w:rsidP="00716C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227E" w:rsidRDefault="009A227E" w:rsidP="00E90E4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227E" w:rsidRDefault="009A227E" w:rsidP="00716C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227E" w:rsidRDefault="00951A1A" w:rsidP="00716C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9A227E" w:rsidRDefault="009A227E" w:rsidP="00716C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C51" w:rsidRDefault="00951A1A" w:rsidP="00FD3C51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D3C51" w:rsidRDefault="00FD3C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A227E" w:rsidRPr="00FD3C51" w:rsidRDefault="00951A1A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851" w:rsidRPr="00FD3C51">
        <w:rPr>
          <w:rFonts w:ascii="Times New Roman" w:hAnsi="Times New Roman" w:cs="Times New Roman"/>
          <w:bCs/>
          <w:sz w:val="28"/>
          <w:szCs w:val="28"/>
        </w:rPr>
        <w:t>Разработали воспитатели:</w:t>
      </w:r>
    </w:p>
    <w:p w:rsidR="00A12851" w:rsidRPr="00FD3C51" w:rsidRDefault="00A128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C51">
        <w:rPr>
          <w:rFonts w:ascii="Times New Roman" w:hAnsi="Times New Roman" w:cs="Times New Roman"/>
          <w:bCs/>
          <w:sz w:val="28"/>
          <w:szCs w:val="28"/>
        </w:rPr>
        <w:t>Кашина М.А</w:t>
      </w:r>
    </w:p>
    <w:p w:rsidR="00A12851" w:rsidRPr="00FD3C51" w:rsidRDefault="00A128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C51">
        <w:rPr>
          <w:rFonts w:ascii="Times New Roman" w:hAnsi="Times New Roman" w:cs="Times New Roman"/>
          <w:bCs/>
          <w:sz w:val="28"/>
          <w:szCs w:val="28"/>
        </w:rPr>
        <w:t xml:space="preserve">Симонова Е.И </w:t>
      </w:r>
    </w:p>
    <w:p w:rsidR="00A12851" w:rsidRPr="00FD3C51" w:rsidRDefault="00A12851" w:rsidP="00FD3C51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D29B6" w:rsidRDefault="00E90E42" w:rsidP="00E90E4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D29B6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8D29B6" w:rsidRDefault="008D29B6" w:rsidP="00E90E4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2851" w:rsidRDefault="00A12851" w:rsidP="00406CF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2851" w:rsidRDefault="00A12851" w:rsidP="00406CF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752D" w:rsidRDefault="00FD3C51" w:rsidP="00DD752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г.Пермь</w:t>
      </w:r>
    </w:p>
    <w:p w:rsidR="00C94ACB" w:rsidRDefault="00C94ACB" w:rsidP="00C94ACB">
      <w:pPr>
        <w:tabs>
          <w:tab w:val="right" w:pos="997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ACB" w:rsidRDefault="00C94ACB" w:rsidP="00C94ACB">
      <w:pPr>
        <w:tabs>
          <w:tab w:val="right" w:pos="99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_Toc216104178" w:displacedByCustomXml="next"/>
    <w:bookmarkStart w:id="1" w:name="_Toc156499372" w:displacedByCustomXml="next"/>
    <w:sdt>
      <w:sdtP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en-US"/>
        </w:rPr>
        <w:id w:val="-883404891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Cs/>
          <w:color w:val="auto"/>
          <w:sz w:val="22"/>
          <w:szCs w:val="22"/>
          <w:lang w:eastAsia="ru-RU"/>
        </w:rPr>
      </w:sdtEndPr>
      <w:sdtContent>
        <w:p w:rsidR="00FE0F52" w:rsidRPr="00FE0F52" w:rsidRDefault="00FE0F52" w:rsidP="00FE0F52">
          <w:pPr>
            <w:pStyle w:val="ad"/>
            <w:jc w:val="center"/>
            <w:rPr>
              <w:rFonts w:ascii="Times New Roman" w:hAnsi="Times New Roman" w:cs="Times New Roman"/>
              <w:b/>
              <w:color w:val="0D0D0D" w:themeColor="text1" w:themeTint="F2"/>
              <w:sz w:val="28"/>
              <w:szCs w:val="28"/>
            </w:rPr>
          </w:pPr>
          <w:r w:rsidRPr="00FE0F52">
            <w:rPr>
              <w:rFonts w:ascii="Times New Roman" w:hAnsi="Times New Roman" w:cs="Times New Roman"/>
              <w:b/>
              <w:color w:val="0D0D0D" w:themeColor="text1" w:themeTint="F2"/>
              <w:sz w:val="28"/>
              <w:szCs w:val="28"/>
            </w:rPr>
            <w:t>Оглавление</w:t>
          </w:r>
        </w:p>
        <w:p w:rsidR="00C62F7E" w:rsidRPr="00DD0B60" w:rsidRDefault="00FE0F52" w:rsidP="00DD0B60">
          <w:pPr>
            <w:pStyle w:val="2"/>
            <w:jc w:val="both"/>
            <w:rPr>
              <w:rFonts w:ascii="Times New Roman" w:hAnsi="Times New Roman" w:cs="Times New Roman"/>
              <w:noProof/>
              <w:color w:val="000000" w:themeColor="text1"/>
            </w:rPr>
          </w:pPr>
          <w:r w:rsidRPr="00FE0F52">
            <w:rPr>
              <w:rFonts w:ascii="Times New Roman" w:eastAsiaTheme="minorEastAsia" w:hAnsi="Times New Roman"/>
              <w:b/>
            </w:rPr>
            <w:fldChar w:fldCharType="begin"/>
          </w:r>
          <w:r w:rsidRPr="00FE0F52">
            <w:rPr>
              <w:rFonts w:ascii="Times New Roman" w:hAnsi="Times New Roman"/>
              <w:b/>
            </w:rPr>
            <w:instrText xml:space="preserve"> TOC \o "1-3" \h \z \u </w:instrText>
          </w:r>
          <w:r w:rsidRPr="00FE0F52">
            <w:rPr>
              <w:rFonts w:ascii="Times New Roman" w:eastAsiaTheme="minorEastAsia" w:hAnsi="Times New Roman"/>
              <w:b/>
            </w:rPr>
            <w:fldChar w:fldCharType="separate"/>
          </w:r>
          <w:hyperlink w:anchor="_Toc216358654" w:history="1">
            <w:r w:rsidR="00C62F7E" w:rsidRPr="00DD0B60">
              <w:rPr>
                <w:rStyle w:val="a5"/>
                <w:rFonts w:ascii="Times New Roman" w:hAnsi="Times New Roman" w:cs="Times New Roman"/>
                <w:b/>
                <w:noProof/>
                <w:color w:val="000000" w:themeColor="text1"/>
              </w:rPr>
              <w:t>Введени</w:t>
            </w:r>
            <w:r w:rsidR="00C62F7E" w:rsidRPr="003C2FFD">
              <w:rPr>
                <w:rStyle w:val="a5"/>
                <w:rFonts w:ascii="Times New Roman" w:hAnsi="Times New Roman" w:cs="Times New Roman"/>
                <w:b/>
                <w:noProof/>
                <w:color w:val="000000" w:themeColor="text1"/>
              </w:rPr>
              <w:t>е</w:t>
            </w:r>
            <w:r w:rsidR="00DD0B60" w:rsidRPr="003C2FFD">
              <w:rPr>
                <w:rStyle w:val="a5"/>
                <w:rFonts w:ascii="Times New Roman" w:hAnsi="Times New Roman" w:cs="Times New Roman"/>
                <w:noProof/>
                <w:color w:val="000000" w:themeColor="text1"/>
              </w:rPr>
              <w:t>…………………………………………………………………………</w: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_Toc216358654 \h </w:instrTex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3</w: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"/>
            <w:jc w:val="both"/>
            <w:rPr>
              <w:rFonts w:ascii="Times New Roman" w:hAnsi="Times New Roman" w:cs="Times New Roman"/>
              <w:noProof/>
              <w:color w:val="000000" w:themeColor="text1"/>
            </w:rPr>
          </w:pPr>
          <w:hyperlink w:anchor="_Toc216358655" w:history="1">
            <w:r w:rsidR="00C62F7E" w:rsidRPr="00DD0B60">
              <w:rPr>
                <w:rStyle w:val="a5"/>
                <w:rFonts w:ascii="Times New Roman" w:hAnsi="Times New Roman" w:cs="Times New Roman"/>
                <w:b/>
                <w:iCs/>
                <w:noProof/>
                <w:color w:val="000000" w:themeColor="text1"/>
              </w:rPr>
              <w:t>Актуальность проекта</w:t>
            </w:r>
            <w:r w:rsidR="00DD0B60" w:rsidRPr="003C2FFD">
              <w:rPr>
                <w:rStyle w:val="a5"/>
                <w:rFonts w:ascii="Times New Roman" w:hAnsi="Times New Roman" w:cs="Times New Roman"/>
                <w:iCs/>
                <w:noProof/>
                <w:color w:val="000000" w:themeColor="text1"/>
              </w:rPr>
              <w:t>…………………………………………………………</w:t>
            </w:r>
            <w:r w:rsidR="00C62F7E" w:rsidRPr="003C2FFD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_Toc216358655 \h </w:instrTex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4</w: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"/>
            <w:jc w:val="both"/>
            <w:rPr>
              <w:rFonts w:ascii="Times New Roman" w:hAnsi="Times New Roman" w:cs="Times New Roman"/>
              <w:noProof/>
              <w:color w:val="000000" w:themeColor="text1"/>
            </w:rPr>
          </w:pPr>
          <w:hyperlink w:anchor="_Toc216358656" w:history="1">
            <w:r w:rsidR="00C62F7E" w:rsidRPr="00DD0B60">
              <w:rPr>
                <w:rStyle w:val="a5"/>
                <w:rFonts w:ascii="Times New Roman" w:hAnsi="Times New Roman" w:cs="Times New Roman"/>
                <w:b/>
                <w:noProof/>
                <w:color w:val="000000" w:themeColor="text1"/>
                <w:shd w:val="clear" w:color="auto" w:fill="FFFFFF"/>
              </w:rPr>
              <w:t>Подготовительный этап</w:t>
            </w:r>
            <w:r w:rsidR="00DD0B60" w:rsidRPr="003C2FFD">
              <w:rPr>
                <w:rStyle w:val="a5"/>
                <w:rFonts w:ascii="Times New Roman" w:hAnsi="Times New Roman" w:cs="Times New Roman"/>
                <w:noProof/>
                <w:color w:val="000000" w:themeColor="text1"/>
                <w:shd w:val="clear" w:color="auto" w:fill="FFFFFF"/>
              </w:rPr>
              <w:t>……………………………………………………….</w:t>
            </w:r>
            <w:r w:rsidR="00C62F7E" w:rsidRPr="003C2FFD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ab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begin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instrText xml:space="preserve"> PAGEREF _Toc216358656 \h </w:instrTex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separate"/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t>6</w:t>
            </w:r>
            <w:r w:rsidR="00C62F7E" w:rsidRPr="00DD0B60">
              <w:rPr>
                <w:rFonts w:ascii="Times New Roman" w:hAnsi="Times New Roman" w:cs="Times New Roman"/>
                <w:noProof/>
                <w:webHidden/>
                <w:color w:val="000000" w:themeColor="text1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57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  <w:shd w:val="clear" w:color="auto" w:fill="FFFFFF"/>
              </w:rPr>
              <w:t>Основной этап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_Toc216358657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7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58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  <w:shd w:val="clear" w:color="auto" w:fill="FFFFFF"/>
              </w:rPr>
              <w:t>Заключительный этап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…………………………………………………………..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_Toc216358658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8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59" w:history="1">
            <w:r w:rsidR="00C62F7E" w:rsidRPr="00DD0B60">
              <w:rPr>
                <w:rStyle w:val="a5"/>
                <w:rFonts w:ascii="Times New Roman" w:eastAsia="Times New Roman" w:hAnsi="Times New Roman"/>
                <w:b/>
                <w:noProof/>
                <w:color w:val="000000" w:themeColor="text1"/>
                <w:sz w:val="28"/>
                <w:szCs w:val="28"/>
              </w:rPr>
              <w:t>Заключение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……………………………………………………………………….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_Toc216358659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9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60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Приложение 1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_Toc216358660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11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61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  <w:shd w:val="clear" w:color="auto" w:fill="FFFFFF"/>
              </w:rPr>
              <w:t>Приложение 2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_Toc216358661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12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62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Приложение 3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_Toc216358662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14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2F7E" w:rsidRPr="00DD0B60" w:rsidRDefault="00B451BD" w:rsidP="00DD0B60">
          <w:pPr>
            <w:pStyle w:val="21"/>
            <w:tabs>
              <w:tab w:val="right" w:leader="dot" w:pos="9966"/>
            </w:tabs>
            <w:ind w:left="0"/>
            <w:jc w:val="both"/>
            <w:rPr>
              <w:rFonts w:ascii="Times New Roman" w:hAnsi="Times New Roman"/>
              <w:noProof/>
              <w:color w:val="000000" w:themeColor="text1"/>
              <w:sz w:val="28"/>
              <w:szCs w:val="28"/>
            </w:rPr>
          </w:pPr>
          <w:hyperlink w:anchor="_Toc216358663" w:history="1">
            <w:r w:rsidR="00C62F7E" w:rsidRPr="00DD0B60">
              <w:rPr>
                <w:rStyle w:val="a5"/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t>Приложение 4</w:t>
            </w:r>
            <w:r w:rsid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……………………………………………………………………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_Toc216358663 \h </w:instrTex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t>18</w:t>
            </w:r>
            <w:r w:rsidR="00C62F7E" w:rsidRPr="00DD0B60">
              <w:rPr>
                <w:rFonts w:ascii="Times New Roman" w:hAnsi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C64D59" w:rsidRPr="00DD0B60" w:rsidRDefault="00C64D59" w:rsidP="00DD0B60">
          <w:pPr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DD0B60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Приложение 5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……………</w:t>
          </w:r>
          <w:r w:rsid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……………………………………...………………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.20</w:t>
          </w:r>
        </w:p>
        <w:p w:rsidR="00C64D59" w:rsidRPr="00DD0B60" w:rsidRDefault="00C64D59" w:rsidP="00DD0B60">
          <w:pPr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DD0B60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Приложение 6</w:t>
          </w:r>
          <w:r w:rsid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………………………...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…………………………………</w:t>
          </w:r>
          <w:r w:rsidR="00555B4B"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</w:t>
          </w:r>
          <w:r w:rsid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.</w:t>
          </w:r>
          <w:r w:rsidR="00EF5D38"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23</w:t>
          </w:r>
        </w:p>
        <w:p w:rsidR="00EF5D38" w:rsidRPr="00DD0B60" w:rsidRDefault="00EF5D38" w:rsidP="00DD0B60">
          <w:pPr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DD0B60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Приложение 7</w:t>
          </w:r>
          <w:r w:rsid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………..…………………………………………………………..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24</w:t>
          </w:r>
        </w:p>
        <w:p w:rsidR="00EF5D38" w:rsidRPr="00DD0B60" w:rsidRDefault="00EF5D38" w:rsidP="00DD0B60">
          <w:pPr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DD0B60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Приложение 8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…………………</w:t>
          </w:r>
          <w:r w:rsidR="00555B4B"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.</w:t>
          </w:r>
          <w:r w:rsid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………..………………………………………</w:t>
          </w:r>
          <w:r w:rsidRPr="00DD0B60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.27</w:t>
          </w:r>
        </w:p>
        <w:p w:rsidR="00C62F7E" w:rsidRDefault="00C62F7E" w:rsidP="00C62F7E">
          <w:pPr>
            <w:pStyle w:val="21"/>
            <w:tabs>
              <w:tab w:val="right" w:leader="dot" w:pos="9966"/>
            </w:tabs>
            <w:ind w:left="0"/>
            <w:rPr>
              <w:rFonts w:cstheme="minorBidi"/>
              <w:noProof/>
            </w:rPr>
          </w:pPr>
        </w:p>
        <w:p w:rsidR="00FE0F52" w:rsidRDefault="00FE0F52">
          <w:r w:rsidRPr="00FE0F52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77227" w:rsidRDefault="00477227" w:rsidP="00477227">
      <w:pPr>
        <w:pStyle w:val="1"/>
        <w:shd w:val="clear" w:color="auto" w:fill="FFFFFF"/>
        <w:spacing w:before="0" w:line="720" w:lineRule="atLeast"/>
        <w:ind w:firstLine="709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77227" w:rsidRDefault="0047722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4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 w:type="page"/>
      </w:r>
      <w:bookmarkStart w:id="2" w:name="_GoBack"/>
      <w:bookmarkEnd w:id="2"/>
    </w:p>
    <w:bookmarkEnd w:id="1"/>
    <w:bookmarkEnd w:id="0"/>
    <w:p w:rsidR="00D01182" w:rsidRPr="003C2FFD" w:rsidRDefault="00A77FC0" w:rsidP="003C2FFD">
      <w:pPr>
        <w:pStyle w:val="ac"/>
        <w:shd w:val="clear" w:color="auto" w:fill="FFFFFF"/>
        <w:spacing w:line="360" w:lineRule="atLeast"/>
        <w:ind w:firstLine="709"/>
        <w:jc w:val="center"/>
        <w:rPr>
          <w:color w:val="1F1F1F"/>
          <w:spacing w:val="-4"/>
          <w:sz w:val="28"/>
          <w:szCs w:val="28"/>
        </w:rPr>
      </w:pPr>
      <w:r w:rsidRPr="003C2FFD">
        <w:rPr>
          <w:b/>
          <w:bCs/>
          <w:color w:val="000000"/>
          <w:spacing w:val="-4"/>
          <w:sz w:val="28"/>
          <w:szCs w:val="28"/>
        </w:rPr>
        <w:lastRenderedPageBreak/>
        <w:t>Введение</w:t>
      </w:r>
    </w:p>
    <w:p w:rsidR="006B4525" w:rsidRPr="00DD752D" w:rsidRDefault="00D01182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color w:val="000000"/>
          <w:spacing w:val="-4"/>
          <w:sz w:val="28"/>
          <w:szCs w:val="28"/>
        </w:rPr>
        <w:t xml:space="preserve">              </w:t>
      </w:r>
      <w:r w:rsidR="006B4525" w:rsidRPr="00DD752D">
        <w:rPr>
          <w:rStyle w:val="c3"/>
          <w:color w:val="000000"/>
          <w:sz w:val="28"/>
          <w:szCs w:val="28"/>
        </w:rPr>
        <w:t>Экологическое воспитание дете</w:t>
      </w:r>
      <w:r w:rsidR="002C115A" w:rsidRPr="00DD752D">
        <w:rPr>
          <w:rStyle w:val="c3"/>
          <w:color w:val="000000"/>
          <w:sz w:val="28"/>
          <w:szCs w:val="28"/>
        </w:rPr>
        <w:t>й — это забота о будущем нашей земли</w:t>
      </w:r>
      <w:r w:rsidR="006B4525" w:rsidRPr="00DD752D">
        <w:rPr>
          <w:rStyle w:val="c3"/>
          <w:color w:val="000000"/>
          <w:sz w:val="28"/>
          <w:szCs w:val="28"/>
        </w:rPr>
        <w:t xml:space="preserve">. </w:t>
      </w:r>
      <w:r w:rsidR="002C115A" w:rsidRPr="00DD752D">
        <w:rPr>
          <w:rStyle w:val="c3"/>
          <w:color w:val="000000"/>
          <w:sz w:val="28"/>
          <w:szCs w:val="28"/>
        </w:rPr>
        <w:t>Новая</w:t>
      </w:r>
      <w:r w:rsidR="006B4525" w:rsidRPr="00DD752D">
        <w:rPr>
          <w:rStyle w:val="c3"/>
          <w:color w:val="000000"/>
          <w:sz w:val="28"/>
          <w:szCs w:val="28"/>
        </w:rPr>
        <w:t xml:space="preserve"> образовательная система признаёт за экологическим воспитанием право одного из приоритетных направлений психолого-педагогической деятельности воспитателя, если речь идёт о дошкольном детском развитии.</w:t>
      </w:r>
    </w:p>
    <w:p w:rsidR="006B4525" w:rsidRPr="00DD752D" w:rsidRDefault="006B4525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rStyle w:val="c3"/>
          <w:color w:val="000000"/>
          <w:sz w:val="28"/>
          <w:szCs w:val="28"/>
        </w:rPr>
        <w:t>Личность каждого человека складывается не только из генетически обусловленного набора индивидуальных черт, но и из отношения индивида к окружающему миру, другим людям и, конечно же, к природе. Современные дети имеют очень специфичные представления о живом, чаще всего ограниченные информацией, предоставляемой интернетом и касающейся конкретных проявлений мира флоры и фауны.</w:t>
      </w:r>
    </w:p>
    <w:p w:rsidR="006B4525" w:rsidRPr="00DD752D" w:rsidRDefault="006B4525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rStyle w:val="c3"/>
          <w:color w:val="000000"/>
          <w:sz w:val="28"/>
          <w:szCs w:val="28"/>
        </w:rPr>
        <w:t>Стремление наблюдать и экспериментировать, самостоятельно искать новые сведения о мире – важнейшие черты нормального детского поведения. Исследовательская, поисковая активность – естественное состояние ребенка. Детская потребность в исследовательском поиске обусловлена биологически. Всякий здоровый ребенок уже с рождения – исследователь. Он настроен на познание мира, он хочет его познавать. Именно это внутреннее стремление к исследованию порождает исследовательское поведение и создает условия для того, чтобы психологическое развитие ребенка изначально разворачивалось в процессе саморазвития.</w:t>
      </w:r>
    </w:p>
    <w:p w:rsidR="006B4525" w:rsidRPr="00DD752D" w:rsidRDefault="006B4525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rStyle w:val="c3"/>
          <w:color w:val="000000"/>
          <w:sz w:val="28"/>
          <w:szCs w:val="28"/>
        </w:rPr>
        <w:t>Знания, полученные в результате собственного исследовательского поиска, значительно прочнее тех, что получены репродуктивным путем. Чем разнообразнее и интереснее поисковая деятельность, тем больше новой информации получает ребенок, тем быстрее и полноценнее он развивается.</w:t>
      </w:r>
    </w:p>
    <w:p w:rsidR="006B4525" w:rsidRPr="00DD752D" w:rsidRDefault="006B4525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rStyle w:val="c3"/>
          <w:color w:val="000000"/>
          <w:sz w:val="28"/>
          <w:szCs w:val="28"/>
        </w:rPr>
        <w:t>Детям необходимо показать уникальность природы, её красоту и универсальность. Объяснить, что природа – это среда обитания всех живых существ, включая человека. Мы должны охранять природу не потому, что она нам может что-то дать, а потому, что она самоценна. Мы считаем данную проблему наиболее актуальной для экологического воспитания детей в нашем детском саду.</w:t>
      </w:r>
    </w:p>
    <w:p w:rsidR="00FD3C51" w:rsidRPr="00DD752D" w:rsidRDefault="006B4525" w:rsidP="00DD752D">
      <w:pPr>
        <w:pStyle w:val="c3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752D">
        <w:rPr>
          <w:rStyle w:val="c3"/>
          <w:color w:val="000000"/>
          <w:sz w:val="28"/>
          <w:szCs w:val="28"/>
        </w:rPr>
        <w:t>Решать эту проблему нужно как можно раньше, на что и направлена концепция воспитания детей, в том числе и дошкольного возраста.</w:t>
      </w:r>
    </w:p>
    <w:p w:rsidR="00DD752D" w:rsidRDefault="00DD752D" w:rsidP="00DD752D">
      <w:pPr>
        <w:shd w:val="clear" w:color="auto" w:fill="FFFFFF"/>
        <w:ind w:right="-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D3C51" w:rsidRPr="00FE0F52" w:rsidRDefault="00DD752D" w:rsidP="003C2FFD">
      <w:pPr>
        <w:pStyle w:val="3"/>
        <w:jc w:val="center"/>
        <w:rPr>
          <w:rStyle w:val="af0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</w:rPr>
      </w:pPr>
      <w:r>
        <w:rPr>
          <w:color w:val="000000"/>
          <w:shd w:val="clear" w:color="auto" w:fill="FFFFFF"/>
        </w:rPr>
        <w:br w:type="page"/>
      </w:r>
      <w:bookmarkStart w:id="3" w:name="_Toc216105563"/>
      <w:bookmarkStart w:id="4" w:name="_Toc216358655"/>
      <w:r w:rsidR="00FB3DE7" w:rsidRPr="00FE0F52">
        <w:rPr>
          <w:rStyle w:val="af0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</w:rPr>
        <w:lastRenderedPageBreak/>
        <w:t>Актуальность проекта</w:t>
      </w:r>
      <w:bookmarkEnd w:id="3"/>
      <w:bookmarkEnd w:id="4"/>
    </w:p>
    <w:p w:rsidR="009254AF" w:rsidRPr="009254AF" w:rsidRDefault="009254AF" w:rsidP="009254AF"/>
    <w:p w:rsidR="009A227E" w:rsidRPr="00DD752D" w:rsidRDefault="00FD3C51" w:rsidP="00DD752D">
      <w:pPr>
        <w:shd w:val="clear" w:color="auto" w:fill="FFFFFF"/>
        <w:ind w:right="-5" w:firstLine="709"/>
        <w:jc w:val="both"/>
        <w:rPr>
          <w:rFonts w:ascii="Times New Roman" w:hAnsi="Times New Roman" w:cs="Times New Roman"/>
          <w:color w:val="1F1F1F"/>
          <w:spacing w:val="-4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="00EB2C76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каждым днем растет численность населения нашей земли. Каждому человеку нужны еда, одежда, но ресурсы планеты, </w:t>
      </w:r>
      <w:r w:rsidR="002311F7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сожалению, заканчиваются.</w:t>
      </w:r>
      <w:r w:rsidR="00EB2C76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227E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Сокращается количество плодородных грунтов. Катастрофически загрязняются вода и воздух. Вырастают горы отходов, опасных для здоровья людей и всей земной жизни. Все мы, жители Земли, живем под одним небом, дышим одним воздухом, поэтому экологические    проблемы касаются каждого из нас.</w:t>
      </w:r>
      <w:r w:rsidR="002311F7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 человечество стоит на пороге экологического кризиса. Состояние очень серьезное.</w:t>
      </w:r>
    </w:p>
    <w:p w:rsidR="00FD3C51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нашем детском саду мы решили реализовать проект по раздельному сбору мусора с детьми детского сада. Именно на этапе дошкольного детства ребенок получает эмоциональные впечатления о природе, накапливает представления о разных формах жизни, т.е. у него формируются первоосновы экологического мышления, сознания, закладываются начальные элементы экологической культуры.</w:t>
      </w:r>
    </w:p>
    <w:p w:rsidR="00FD3C51" w:rsidRPr="00DD752D" w:rsidRDefault="00FD3C51" w:rsidP="00DD752D">
      <w:pPr>
        <w:spacing w:after="0" w:line="276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Цель проекта: </w:t>
      </w: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9A227E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ормирование начал экологической культуры, становление осознанно-правильного отношения к природе во всем ее многообразии, к людям, охраняющим ее. И, кроме того, отношение к себе как части природы. Понимание ценности жизни и здоровья и их зависимости от окружающей среды. Сбор ТКО и его вторичное использование</w:t>
      </w:r>
    </w:p>
    <w:p w:rsidR="00C06FFC" w:rsidRPr="00DD752D" w:rsidRDefault="00FD3C51" w:rsidP="00DD752D">
      <w:pPr>
        <w:spacing w:after="0" w:line="276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 проекта: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Образовательные: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Расширить знания детей об источниках возникновения отходов, их классификации и способах утилизации.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Создать условия для получения детьми знаний и умений о возможном вторичном использовании бытовых отходов.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Продолжать формировать умение</w:t>
      </w:r>
      <w:r w:rsidR="00597365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обобщать, делать выводы.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Развивающие: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Развивать интерес к познавательной экспериментально-исследовательской деятельности.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Продолжать развивать трудовые навыки и умения.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Развивать умения работать с различным бросовым материа</w:t>
      </w:r>
      <w:r w:rsidR="00597365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лом, знакомить с их свойствами.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Воспитательные: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Продолжать воспитывать бережное отношение к окружающей природе.</w:t>
      </w:r>
    </w:p>
    <w:p w:rsidR="00FB57E0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Воспитывать желание участвовать в совместной трудовой деятельности.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Укреплять позитивные детско-родительские отношения в рамках совместной деятельности.</w:t>
      </w:r>
    </w:p>
    <w:p w:rsidR="00CF09B1" w:rsidRPr="00DD752D" w:rsidRDefault="00DD752D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проекта</w:t>
      </w:r>
      <w:r w:rsidR="00CF09B1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</w:t>
      </w:r>
      <w:r w:rsidR="00FB57E0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оспитатели групп, дети старшей группы и </w:t>
      </w:r>
      <w:r w:rsidR="00CF09B1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09B1" w:rsidRPr="00DD752D" w:rsidRDefault="00DD752D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 проекта</w:t>
      </w:r>
      <w:r w:rsidR="00CF09B1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познавательно-исследовательский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</w:t>
      </w:r>
      <w:r w:rsidR="00FB57E0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олжительность: краткосрочный (03.04.2026 по 28.04.2026</w:t>
      </w: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CF09B1" w:rsidRPr="00DD752D" w:rsidRDefault="00DD752D" w:rsidP="00DD752D">
      <w:pPr>
        <w:spacing w:after="0" w:line="276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Планируемый результат</w:t>
      </w:r>
      <w:r w:rsidR="00CF09B1" w:rsidRPr="00DD75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Должны знать: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Проблемы загрязнения окружающей среды мусором.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рационально использовать и минимизировать накопление отходов.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эффективно вторично использовать отходы.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правильно разделять мусор.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Должны уметь: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Соблюдать правила осознанного и мотивированного поведения в природе: почему и как нужно убирать мусор в городе, в лесу, на реке.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Работать с различными материалами, знакомиться с их свойствами, разнообразной структурой, приобретать трудовые навыки и умения мыслит</w:t>
      </w:r>
    </w:p>
    <w:p w:rsidR="00CF09B1" w:rsidRPr="00DD752D" w:rsidRDefault="00DD752D" w:rsidP="00DD752D">
      <w:pPr>
        <w:spacing w:after="0" w:line="276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Этапы реализации проекта</w:t>
      </w:r>
      <w:r w:rsidR="00CF09B1" w:rsidRPr="00DD75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Подготовительный этап.</w:t>
      </w:r>
    </w:p>
    <w:p w:rsidR="00CF09B1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Основной этап (реализация проекта).</w:t>
      </w:r>
    </w:p>
    <w:p w:rsidR="004B7940" w:rsidRPr="00DD752D" w:rsidRDefault="00CF09B1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Заключительный этап</w:t>
      </w:r>
    </w:p>
    <w:p w:rsidR="00DD752D" w:rsidRDefault="00DD752D" w:rsidP="00DD752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752D" w:rsidRDefault="00DD752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6957A8" w:rsidRPr="006957A8" w:rsidRDefault="006957A8" w:rsidP="006957A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957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Подготовительный этап</w:t>
      </w:r>
    </w:p>
    <w:p w:rsidR="008F47A7" w:rsidRPr="00DD752D" w:rsidRDefault="008F47A7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этапа: анализ ситуации; определение основных его целей: формирование экологического сознания, экологической культуры, добра и милосердия как основных качеств личности.</w:t>
      </w:r>
    </w:p>
    <w:p w:rsidR="008F47A7" w:rsidRPr="00DD752D" w:rsidRDefault="008F47A7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Сбор литературных источников, изучение опыта других образовательных учреждений, составление теоретической концепции;</w:t>
      </w:r>
    </w:p>
    <w:p w:rsidR="008F47A7" w:rsidRPr="00DD752D" w:rsidRDefault="008F47A7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Составление перспективного плана деятельности по проекту «Мы с природой дружим, мусор нам не нужен!» по формированию экологического образования;</w:t>
      </w:r>
    </w:p>
    <w:p w:rsidR="008F47A7" w:rsidRPr="00DD752D" w:rsidRDefault="008F47A7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Систематизация и оформление дидактических материалов в соответствии с планом проекта;</w:t>
      </w:r>
    </w:p>
    <w:p w:rsidR="008F47A7" w:rsidRPr="00DD752D" w:rsidRDefault="008F47A7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Привлечение родителей к работе по проекту.</w:t>
      </w:r>
    </w:p>
    <w:p w:rsidR="00F85C52" w:rsidRPr="00DD752D" w:rsidRDefault="00F85C52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Разработка и а</w:t>
      </w:r>
      <w:r w:rsid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нкетирование детей и родителей (</w:t>
      </w: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1)</w:t>
      </w:r>
    </w:p>
    <w:p w:rsidR="00DD752D" w:rsidRDefault="00DD752D" w:rsidP="00DD752D">
      <w:pPr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752D" w:rsidRDefault="00DD752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F85C52" w:rsidRPr="00FE0F52" w:rsidRDefault="00FB3DE7" w:rsidP="008C0E59">
      <w:pPr>
        <w:pStyle w:val="2"/>
        <w:jc w:val="center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  <w:bookmarkStart w:id="5" w:name="_Toc216358657"/>
      <w:r w:rsidRPr="00FE0F52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lastRenderedPageBreak/>
        <w:t>Основной этап</w:t>
      </w:r>
      <w:bookmarkEnd w:id="5"/>
    </w:p>
    <w:p w:rsidR="00DD752D" w:rsidRPr="00DD752D" w:rsidRDefault="00DD752D" w:rsidP="00DD75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этапа: формирование элементарных экологических знаний и представлений детей и родителей, а также начала основы экологического образования через проведение следующих форм деятельности:</w:t>
      </w:r>
    </w:p>
    <w:p w:rsidR="00FB3DE7" w:rsidRDefault="00DD752D" w:rsidP="00FB3DE7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беседы, занятия с детьми по теме проекта; </w:t>
      </w:r>
    </w:p>
    <w:p w:rsidR="00FB3DE7" w:rsidRDefault="00E346D2" w:rsidP="00FB3DE7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дидактические игры по формированию представлений у детей о мусоре, бытовых отходах, бросовом материале</w:t>
      </w:r>
      <w:r w:rsidR="00FB3DE7" w:rsidRP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(Приложение 2</w:t>
      </w:r>
      <w:r w:rsidR="00FB3DE7" w:rsidRPr="00FB3D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D01182" w:rsidRPr="00FB3DE7" w:rsidRDefault="00E346D2" w:rsidP="00FB3DE7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Консультация для </w:t>
      </w:r>
      <w:r w:rsidR="00D01182" w:rsidRP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родителей, о том</w:t>
      </w:r>
      <w:r w:rsidR="00DD752D" w:rsidRP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01182" w:rsidRP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важно разговаривать о мусоре и способах его утилизации (Приложение 3)</w:t>
      </w:r>
    </w:p>
    <w:p w:rsidR="00F000C1" w:rsidRPr="00DD752D" w:rsidRDefault="00613A6D" w:rsidP="00DD752D">
      <w:pPr>
        <w:pStyle w:val="a3"/>
        <w:numPr>
          <w:ilvl w:val="0"/>
          <w:numId w:val="17"/>
        </w:num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F000C1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росмотр видеофильмов «Как делают бумагу», «Макулатура». Подводим детей к решению собирать макулатуру с целью ее дальнейшей переработки. В качестве макулатуры используем упаковку от различных продуктов, а также изрисованную детьми бумагу.</w:t>
      </w:r>
    </w:p>
    <w:p w:rsidR="00613A6D" w:rsidRPr="00DD752D" w:rsidRDefault="00613A6D" w:rsidP="00DD752D">
      <w:pPr>
        <w:pStyle w:val="a3"/>
        <w:numPr>
          <w:ilvl w:val="0"/>
          <w:numId w:val="17"/>
        </w:num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сбор макулатуры</w:t>
      </w:r>
    </w:p>
    <w:p w:rsidR="00F000C1" w:rsidRPr="00DD752D" w:rsidRDefault="00F000C1" w:rsidP="00DD752D">
      <w:pPr>
        <w:pStyle w:val="a3"/>
        <w:numPr>
          <w:ilvl w:val="0"/>
          <w:numId w:val="17"/>
        </w:num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занятиях создаем поделки из использованной упаковки (фантики) и бумаги.</w:t>
      </w:r>
      <w:r w:rsid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(Приложение 4)</w:t>
      </w:r>
    </w:p>
    <w:p w:rsidR="00B361E8" w:rsidRPr="00DD752D" w:rsidRDefault="00B361E8" w:rsidP="00DD752D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поделок из бросового материала «Новинки из мусорной корзинки»;</w:t>
      </w:r>
    </w:p>
    <w:p w:rsidR="00B361E8" w:rsidRPr="00DD752D" w:rsidRDefault="00B361E8" w:rsidP="00DD752D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 и эксперименты;</w:t>
      </w:r>
      <w:r w:rsidR="00FB3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(Приложение5)</w:t>
      </w:r>
    </w:p>
    <w:p w:rsidR="00B361E8" w:rsidRPr="00DD752D" w:rsidRDefault="00B361E8" w:rsidP="00DD752D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 экологический газеты, плаката;</w:t>
      </w:r>
    </w:p>
    <w:p w:rsidR="00B361E8" w:rsidRPr="00DD752D" w:rsidRDefault="00E346D2" w:rsidP="00DD752D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дидактическая игра «Сортировка мусора» </w:t>
      </w:r>
      <w:r w:rsidR="00B361E8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3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6)</w:t>
      </w:r>
    </w:p>
    <w:p w:rsidR="00FB3DE7" w:rsidRDefault="00FB3DE7" w:rsidP="00DD752D">
      <w:pPr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B3DE7" w:rsidRDefault="00FB3DE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B361E8" w:rsidRPr="00FE0F52" w:rsidRDefault="00FB3DE7" w:rsidP="008C0E59">
      <w:pPr>
        <w:pStyle w:val="2"/>
        <w:jc w:val="center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  <w:bookmarkStart w:id="6" w:name="_Toc216358658"/>
      <w:r w:rsidRPr="00FE0F52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lastRenderedPageBreak/>
        <w:t>Заключительный этап</w:t>
      </w:r>
      <w:bookmarkEnd w:id="6"/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 Сбор пластиковой упаковки.</w:t>
      </w:r>
    </w:p>
    <w:p w:rsidR="009A227E" w:rsidRPr="00DD752D" w:rsidRDefault="00406CFC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Предлагаем </w:t>
      </w:r>
      <w:r w:rsidR="009A227E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родителям присоединиться к сбору пластиковых отходов.</w:t>
      </w:r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Организуем мастер-класс с родителями «Вторая жизнь мусора». Изготавливаем из пластиковой упаковки поделки.</w:t>
      </w:r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 Сбор Тетра-пака.</w:t>
      </w:r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для родителей «Как в разных странах решают проблему утилизации отходов».</w:t>
      </w:r>
      <w:r w:rsid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(Приложение 7)</w:t>
      </w:r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Просмотр видео (совместно с родителями) «Как делают упаковку «Тетра-пак». Рассказать детям и родителям о заводах, на которых утилизируют такую упаковку и что с ней происходит дальше.</w:t>
      </w:r>
    </w:p>
    <w:p w:rsidR="009A227E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Рассказать о правилах сбора тетра-пак и предложить собирать упаковку для дальнейшей утилизации.</w:t>
      </w:r>
    </w:p>
    <w:p w:rsidR="007B6257" w:rsidRPr="00DD752D" w:rsidRDefault="009A227E" w:rsidP="00DD752D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- «Вторая жизнь» старых вещей. </w:t>
      </w:r>
      <w:r w:rsid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Изготовление используя </w:t>
      </w: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лоскутную технику игрушек, вещей для кухни, интерактивное панно для занятий с детьми, изготовление костюмов для праздников, подушек для сенсорной комнаты.</w:t>
      </w:r>
      <w:r w:rsidR="00613A6D"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3D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(Приложение 8)</w:t>
      </w:r>
    </w:p>
    <w:p w:rsidR="00A77FC0" w:rsidRPr="00DD752D" w:rsidRDefault="007B6257" w:rsidP="00A77FC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7B6257" w:rsidRPr="00FE0F52" w:rsidRDefault="007B6257" w:rsidP="008C0E59">
      <w:pPr>
        <w:pStyle w:val="2"/>
        <w:jc w:val="center"/>
        <w:rPr>
          <w:rFonts w:ascii="Times New Roman" w:eastAsia="Times New Roman" w:hAnsi="Times New Roman" w:cs="Times New Roman"/>
          <w:b/>
          <w:color w:val="0D0D0D" w:themeColor="text1" w:themeTint="F2"/>
        </w:rPr>
      </w:pPr>
      <w:bookmarkStart w:id="7" w:name="_Toc216358659"/>
      <w:r w:rsidRPr="00FE0F52">
        <w:rPr>
          <w:rFonts w:ascii="Times New Roman" w:eastAsia="Times New Roman" w:hAnsi="Times New Roman" w:cs="Times New Roman"/>
          <w:b/>
          <w:color w:val="0D0D0D" w:themeColor="text1" w:themeTint="F2"/>
        </w:rPr>
        <w:lastRenderedPageBreak/>
        <w:t>Заключение</w:t>
      </w:r>
      <w:bookmarkEnd w:id="7"/>
    </w:p>
    <w:p w:rsidR="007504CB" w:rsidRPr="00DD752D" w:rsidRDefault="007504CB" w:rsidP="00DD752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color w:val="333333"/>
          <w:sz w:val="28"/>
          <w:szCs w:val="28"/>
        </w:rPr>
        <w:t>Почему важно сортировать мусор? 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 xml:space="preserve">Раздельный сбор отходов позволяет решить сразу несколько проблем. Во-первых, благодаря </w:t>
      </w:r>
      <w:r w:rsidR="00FB3DE7">
        <w:rPr>
          <w:color w:val="333333"/>
          <w:sz w:val="28"/>
          <w:szCs w:val="28"/>
        </w:rPr>
        <w:t>этому меньше мусора закапывают</w:t>
      </w:r>
      <w:r w:rsidRPr="00DD752D">
        <w:rPr>
          <w:color w:val="333333"/>
          <w:sz w:val="28"/>
          <w:szCs w:val="28"/>
        </w:rPr>
        <w:t xml:space="preserve"> на полигонах. Старые свалки растут медленнее, новые открываются реже. Кроме того, разлагаясь под открытым небом на полигонах, вещи могут выделять ядовитые вещества в атмосферу, грунт или воду. Чем больше отходов перерабатывается, тем меньше подобных вредных выбросов.</w:t>
      </w:r>
    </w:p>
    <w:p w:rsidR="00FB3DE7" w:rsidRDefault="007504CB" w:rsidP="00FB3DE7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Второй аргумент в пользу раздельного сбора — возможность сократить потребление природных ресурсов за счет вторсырья. До половины (а иногда и больше) мусора составляют перерабатываемые отходы. Огромный объем материалов можно и нужно использовать повторно. Например, изготавливая бумагу из макулатуры, мы спасаем от вырубки деревья, которые идут на производство целлюлозы с нуля.</w:t>
      </w:r>
    </w:p>
    <w:p w:rsidR="007504CB" w:rsidRPr="00DD752D" w:rsidRDefault="007504CB" w:rsidP="00FB3DE7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 </w:t>
      </w:r>
      <w:r w:rsidRPr="00DD752D">
        <w:rPr>
          <w:rStyle w:val="a4"/>
          <w:b w:val="0"/>
          <w:bCs w:val="0"/>
          <w:color w:val="333333"/>
          <w:sz w:val="28"/>
          <w:szCs w:val="28"/>
        </w:rPr>
        <w:t>Как правильно сортировать отходы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Все отходы можно разделить на перерабатываемые и неперерабатываемые. Повторно использовать можно стеклянную тару, некоторые виды пластика, макулатуру и бытовой металлолом. Их можно и нужно выбрасывать отдельно, чтобы полезное сырье не оказывалось загрязнено другими видами отходов.</w:t>
      </w:r>
      <w:r w:rsidR="00FB3DE7">
        <w:rPr>
          <w:color w:val="333333"/>
          <w:sz w:val="28"/>
          <w:szCs w:val="28"/>
        </w:rPr>
        <w:t xml:space="preserve"> </w:t>
      </w:r>
      <w:r w:rsidRPr="00DD752D">
        <w:rPr>
          <w:color w:val="333333"/>
          <w:sz w:val="28"/>
          <w:szCs w:val="28"/>
        </w:rPr>
        <w:t>Также в общий контейнер нельзя отправлять опасный мусор: использованные батарейки и ненужные аккумуляторы, электронные приборы, а также градусники и лампы, содержащие ртуть. Их нужно сдавать в пункты приема, чтобы потом безопасно утилизировать.</w:t>
      </w:r>
    </w:p>
    <w:p w:rsidR="00FB3DE7" w:rsidRDefault="007504CB" w:rsidP="00FB3DE7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 xml:space="preserve">Перерабатываемые отходы стоит </w:t>
      </w:r>
      <w:r w:rsidR="00FB3DE7">
        <w:rPr>
          <w:color w:val="333333"/>
          <w:sz w:val="28"/>
          <w:szCs w:val="28"/>
        </w:rPr>
        <w:t>отнести в пункт сбора вторсырья</w:t>
      </w:r>
      <w:r w:rsidR="007B6257" w:rsidRPr="00DD752D">
        <w:rPr>
          <w:color w:val="333333"/>
          <w:sz w:val="28"/>
          <w:szCs w:val="28"/>
        </w:rPr>
        <w:t xml:space="preserve"> </w:t>
      </w:r>
      <w:r w:rsidRPr="00DD752D">
        <w:rPr>
          <w:color w:val="333333"/>
          <w:sz w:val="28"/>
          <w:szCs w:val="28"/>
        </w:rPr>
        <w:t>или же выбросить в специальный бак для того или иного типа мусора. Вне зависимости от того, что планируется сделать, предварительно нужно немного подготовить отходы. Металл, пластик или стекло необходимо помыть и просушить. У бутылок требуется снять крышки и дозаторы (они часто изготавливаются из другого типа пластика). С любой упаковки убрать наклейки. Из макулатуры вытащить скрепки и другие металлические зажимы. Чтобы отходы занимали меньше места, пакеты стоит скомкать, а объемную тару смять. Бумагу и картон рвать на мелкие кусочки не нужно.</w:t>
      </w:r>
    </w:p>
    <w:p w:rsidR="007504CB" w:rsidRPr="00DD752D" w:rsidRDefault="007504CB" w:rsidP="00FB3DE7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rStyle w:val="a4"/>
          <w:b w:val="0"/>
          <w:bCs w:val="0"/>
          <w:color w:val="333333"/>
          <w:sz w:val="28"/>
          <w:szCs w:val="28"/>
        </w:rPr>
        <w:t>Как работает программа раздельного сбора мусора?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Организации, занимающиеся вторичной переработкой отходов, установкой пунктов и контейнеров для его сбора, работают по всей стране. В крупнейших мегаполисах, как Москва и Санкт-Петербург, число точек приема и раздельного размещения мусора исчисляется тысячами, в городах поменьше счет идет на сотни.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Понять, для каких отходов предназначен тот или иной контейнер, можно по цвету: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зеленый — стекло;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lastRenderedPageBreak/>
        <w:t>— синий — бумага;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оранжевый — пластик;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желтый — картон;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красный — неперерабатываемые отходы;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коричневый — опасный мусор;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— черный — органика.</w:t>
      </w:r>
    </w:p>
    <w:p w:rsidR="007504CB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Впрочем, стоит отметить, что в разных регионах (а также за рубежом) значение маркировки может отличаться. Поскольку ни в России, ни на международном уровне нет единого стандарта, чтобы избежать путаницы, на контейнерах дополнительно указывают соответствующий тип отходов словами или картинками. </w:t>
      </w:r>
    </w:p>
    <w:p w:rsidR="00143714" w:rsidRPr="00DD752D" w:rsidRDefault="007504CB" w:rsidP="00DD752D">
      <w:pPr>
        <w:pStyle w:val="a6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DD752D">
        <w:rPr>
          <w:color w:val="333333"/>
          <w:sz w:val="28"/>
          <w:szCs w:val="28"/>
        </w:rPr>
        <w:t>Нередко в нашей стране используется упрощенная система раздельного сбора, когда баков всего два. Серый или черный предназначен для всех органических отходов: очистков фруктов и овощей; остатков еды; других влажных отходов растительного и животного происхождения. Кроме того, в этот контейнер отправляется другой «мокрый» и неопасный неперерабатываемый мусор, который затем везут на полигон ТБО на захоронение. Синий бак применяется для сухого вторсырья: пластика, макулатуры, стекла, металла. Также встречаются отдельные сетчатые контейнеры для пластиковых бутылок</w:t>
      </w:r>
    </w:p>
    <w:p w:rsidR="00FB3DE7" w:rsidRDefault="007819D7" w:rsidP="00FB3DE7">
      <w:pPr>
        <w:shd w:val="clear" w:color="auto" w:fill="FFFFFF"/>
        <w:spacing w:before="100" w:beforeAutospacing="1" w:after="100" w:afterAutospacing="1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</w:t>
      </w:r>
      <w:r w:rsidR="0014371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B3DE7">
        <w:rPr>
          <w:rFonts w:ascii="Times New Roman" w:eastAsia="Times New Roman" w:hAnsi="Times New Roman" w:cs="Times New Roman"/>
          <w:color w:val="000000"/>
          <w:sz w:val="28"/>
          <w:szCs w:val="28"/>
        </w:rPr>
        <w:t> ходе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реализации проекта  у детей </w:t>
      </w:r>
      <w:r w:rsidR="007B6257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должны 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сформируются  представление об экологических проблемах окружающей среды. Педагоги будут добиваться заинтересованности и активности воспитанников</w:t>
      </w:r>
      <w:r w:rsidR="0083472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родителей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4371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ознакомлении с экологическими проблемами, способами их решения и предотвращения.  осознают необходимость бережного отношения к природе и ко всему живому на Земле.</w:t>
      </w:r>
      <w:r w:rsidR="0083472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мусор засоряет окружающую среду, его нужно собирать в специально отведённые места (мусорные баки и т.п.), сортировать или использовать в качестве вторсырья. </w:t>
      </w:r>
      <w:r w:rsidR="0083472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 ребят</w:t>
      </w:r>
      <w:r w:rsidR="0014371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устойчивый интерес к творческой, поисково-ис</w:t>
      </w:r>
      <w:r w:rsidR="0083472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следовательской деятельности</w:t>
      </w:r>
      <w:r w:rsidR="00143714" w:rsidRPr="00DD75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3DE7" w:rsidRDefault="00FB3DE7" w:rsidP="00FB3DE7">
      <w:pPr>
        <w:shd w:val="clear" w:color="auto" w:fill="FFFFFF"/>
        <w:spacing w:before="100" w:beforeAutospacing="1" w:after="100" w:afterAutospacing="1" w:line="3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3DE7" w:rsidRDefault="00FB3D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A227E" w:rsidRPr="00FE0F52" w:rsidRDefault="00565AB2" w:rsidP="00FE0F52">
      <w:pPr>
        <w:pStyle w:val="2"/>
        <w:jc w:val="right"/>
        <w:rPr>
          <w:rFonts w:ascii="Times New Roman" w:eastAsia="Calibri" w:hAnsi="Times New Roman" w:cs="Times New Roman"/>
          <w:b/>
          <w:color w:val="0D0D0D" w:themeColor="text1" w:themeTint="F2"/>
        </w:rPr>
      </w:pPr>
      <w:bookmarkStart w:id="8" w:name="_Toc216358660"/>
      <w:r w:rsidRPr="00FE0F52">
        <w:rPr>
          <w:rFonts w:ascii="Times New Roman" w:hAnsi="Times New Roman" w:cs="Times New Roman"/>
          <w:b/>
          <w:color w:val="0D0D0D" w:themeColor="text1" w:themeTint="F2"/>
        </w:rPr>
        <w:lastRenderedPageBreak/>
        <w:t>Приложение 1</w:t>
      </w:r>
      <w:bookmarkEnd w:id="8"/>
    </w:p>
    <w:p w:rsidR="009A227E" w:rsidRPr="00DD752D" w:rsidRDefault="009A227E" w:rsidP="00DD752D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Анкета для родителей</w:t>
      </w:r>
    </w:p>
    <w:p w:rsidR="009A227E" w:rsidRPr="00DD752D" w:rsidRDefault="009A227E" w:rsidP="00DD752D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«Откуда берется мусор в доме и куда он девается»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Какие отходы накапливаются в наибольшем количестве в вашей семье за неделю?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Сортируете ли вы мусор для утилизации?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Каким способом утилизируете отходы (сжигание, мусорные баки и т.д.)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Используете ли вы бросовый материал для поделок с детьми и дизайна своего двора?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 xml:space="preserve">Знаете ли вы, чем опасны бытовые отходы? 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Проводите ли вы беседы с детьми о вреде бытовых отходов?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Как вы поступаете с отходами после различных прогулок на природу?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Используете ли вы в семье литературу по экологической направленности?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Приобщаете ли вы детей к уборке территории возле своего дома?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Приучаете ли вы детей убирать за собой мусор?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Какую информацию вы бы хотели узнать о бытовых отходах?</w:t>
      </w:r>
    </w:p>
    <w:p w:rsidR="009A227E" w:rsidRPr="00DD752D" w:rsidRDefault="009A227E" w:rsidP="00DD752D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Удовлетворены ли вы организацией утилизации бытовых отходов в нашем городе (поселке)?</w:t>
      </w:r>
    </w:p>
    <w:p w:rsidR="009A227E" w:rsidRPr="00DD752D" w:rsidRDefault="009A227E" w:rsidP="00DD752D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Ваши предложения по утилизации отходов в нашем городе (поселке).</w:t>
      </w:r>
    </w:p>
    <w:p w:rsidR="009A227E" w:rsidRPr="00DD752D" w:rsidRDefault="009A227E" w:rsidP="00DD752D">
      <w:pPr>
        <w:pStyle w:val="a3"/>
        <w:shd w:val="clear" w:color="auto" w:fill="FFFFFF"/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СПАСИБО ЗА СОТРУДНИЧЕСТВО</w:t>
      </w:r>
      <w:r w:rsidRPr="00DD752D">
        <w:rPr>
          <w:rFonts w:ascii="Times New Roman" w:hAnsi="Times New Roman" w:cs="Times New Roman"/>
          <w:sz w:val="28"/>
          <w:szCs w:val="28"/>
        </w:rPr>
        <w:t>.</w:t>
      </w:r>
    </w:p>
    <w:p w:rsidR="00565AB2" w:rsidRPr="00DD752D" w:rsidRDefault="00565AB2" w:rsidP="00DD752D">
      <w:pPr>
        <w:pStyle w:val="a3"/>
        <w:shd w:val="clear" w:color="auto" w:fill="FFFFFF"/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09B1" w:rsidRPr="00DD752D" w:rsidRDefault="00CF09B1" w:rsidP="00DD752D">
      <w:pPr>
        <w:shd w:val="clear" w:color="auto" w:fill="FFFFFF"/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B3DE7" w:rsidRDefault="00FB3DE7" w:rsidP="00DD752D">
      <w:pPr>
        <w:shd w:val="clear" w:color="auto" w:fill="FFFFFF"/>
        <w:spacing w:after="0" w:line="276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B3DE7" w:rsidRDefault="00FB3DE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565AB2" w:rsidRPr="00FE0F52" w:rsidRDefault="00565AB2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</w:pPr>
      <w:bookmarkStart w:id="9" w:name="_Toc216358661"/>
      <w:r w:rsidRPr="00FE0F52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lastRenderedPageBreak/>
        <w:t>Приложение 2</w:t>
      </w:r>
      <w:bookmarkEnd w:id="9"/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Дидактические игры по формированию представлений у детей старшего дошкольного возраста о мусоре, бытовых отходах, бросовом материале</w:t>
      </w: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1.«Что я видел?»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упражнять детей в узнавании предметов, сделанных из разных материалов; развивать память, внимание, наблюдательность.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Воспитатель предлагает поиграть в игру и задает вопрос: «Что ты видел из металла (ткани, пластмассы, стекла) по дороге в детский сад?» Выигрывает тот, кто называет больше предметов.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2.«Расскажи о предмете».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закрепить представление о материалах, их которых сделаны предметы.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Оборудование: кубик с изображением на гранях видов материалов.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Каждый ребенок отбрасывает кубик и ловит его, какой материал выпадает, о том он и рассказывает. Остальные игроки контролируют правильность определения свойств и качество материала.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3.«Что лишнее?»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научить вычленять общие признаки предметов; закрепить знания о видах материалов; развивать внимательность.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Оборудование: карточки с изображение четырех предметов, три из которых изготавливаются из одного материала, а один из другого.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Педагог раздает несколько карточек. Дети по очереди определяют лишний предмет, материал которого не соответствует материалу других трех, и объясняет почему. 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Усложнение. После того как ребенок определил лишний предмет, задать вопрос: «Что будет, если вазу сделать из ткани?» и т.п.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4.«Отгадай материал»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закрепить знания о свойствах и качествах материалов и их названия.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В гости приходит Незнайка, который забыл название материалов, а знает только их свойство. Он просит помочь. Например, этот материал легко мнется, рвется, размокает в воде. Как он называется?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5.«Хорошо-плохо»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lastRenderedPageBreak/>
        <w:t>Цель: активизировать способность определять свойство и качество материалов, устанавливать причинно-следственные связи между признаками материала и его назначения.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Воспитатель называет материал, дети определяют его положительные и отрицательные признаки.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6. «Найди друзей»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закрепить умения подбирать предметы из заданного материала.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Воспитатель называет предмет, а дети рисуют предметы, сделанные из такого же материала.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7. «Наоборот»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закрепить знания о свойствах и качествах материалов, расширить словарь ребенка.</w:t>
      </w:r>
    </w:p>
    <w:p w:rsidR="00565AB2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Дети встают в круг. Воспитатель называет материал и одно свойство или качество. Ребенок в ответ называет другой материал и его противоположное свойство (пластмасса непрозрачная, стекло-прозрачное).</w:t>
      </w:r>
    </w:p>
    <w:p w:rsidR="00C94ACB" w:rsidRPr="00DD752D" w:rsidRDefault="00C94ACB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B2" w:rsidRPr="00DD752D" w:rsidRDefault="00565AB2" w:rsidP="00C94ACB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sz w:val="28"/>
          <w:szCs w:val="28"/>
        </w:rPr>
        <w:t>8.«Что из чего»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Цель: закрепить знание о материалах, из которых сделаны предметы.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Оборудование. Мяч.</w:t>
      </w:r>
    </w:p>
    <w:p w:rsidR="00565AB2" w:rsidRPr="00DD752D" w:rsidRDefault="00565AB2" w:rsidP="00DD752D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52D">
        <w:rPr>
          <w:rFonts w:ascii="Times New Roman" w:hAnsi="Times New Roman" w:cs="Times New Roman"/>
          <w:sz w:val="28"/>
          <w:szCs w:val="28"/>
        </w:rPr>
        <w:t>Ход игры. Дети становятся в круг, педагог стоит в кругу, бросает мяч ребенку и говорит: - «стакан» ребенок ловит мяч и отвечает - стекло.</w:t>
      </w:r>
    </w:p>
    <w:p w:rsidR="00565AB2" w:rsidRPr="00DD752D" w:rsidRDefault="00565AB2" w:rsidP="00DD752D">
      <w:pPr>
        <w:pStyle w:val="a3"/>
        <w:shd w:val="clear" w:color="auto" w:fill="FFFFFF"/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227E" w:rsidRPr="00DD752D" w:rsidRDefault="009A227E" w:rsidP="00DD752D">
      <w:pPr>
        <w:pStyle w:val="a3"/>
        <w:shd w:val="clear" w:color="auto" w:fill="FFFFFF"/>
        <w:spacing w:after="0" w:line="276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2BBB" w:rsidRPr="00DD752D" w:rsidRDefault="00D02BBB" w:rsidP="00DD752D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4ACB" w:rsidRDefault="00C94ACB" w:rsidP="00DD752D">
      <w:pPr>
        <w:spacing w:before="100" w:beforeAutospacing="1" w:after="100" w:afterAutospacing="1" w:line="276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4ACB" w:rsidRDefault="00C94AC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9A227E" w:rsidRPr="00FE0F52" w:rsidRDefault="00D01182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  <w:bookmarkStart w:id="10" w:name="_Toc216358662"/>
      <w:r w:rsidRPr="00FE0F52">
        <w:rPr>
          <w:rFonts w:ascii="Times New Roman" w:hAnsi="Times New Roman" w:cs="Times New Roman"/>
          <w:b/>
          <w:color w:val="0D0D0D" w:themeColor="text1" w:themeTint="F2"/>
        </w:rPr>
        <w:lastRenderedPageBreak/>
        <w:t>Приложение 3</w:t>
      </w:r>
      <w:bookmarkEnd w:id="10"/>
    </w:p>
    <w:p w:rsidR="00C94ACB" w:rsidRDefault="00D01182" w:rsidP="00C94AC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Консультация </w:t>
      </w:r>
      <w:r w:rsidR="00E346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r w:rsidR="009A227E"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родителей </w:t>
      </w:r>
    </w:p>
    <w:p w:rsidR="009A227E" w:rsidRPr="00DD752D" w:rsidRDefault="009A227E" w:rsidP="00C94AC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теме «Мусор. Бытовые отходы»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Неправильное отношение человека к мусору и бытовым отходам наносит вред окружающей природе и самому человеку.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Мусор и бытовые отходы можно использовать вторично или утилизировать без особого вреда для окружающей среды.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необходимо знать педагогу, при организации взаимодействия с детьми старшего дошкольного возраста по данной проблеме:</w:t>
      </w:r>
    </w:p>
    <w:p w:rsidR="009A227E" w:rsidRPr="00DD752D" w:rsidRDefault="009A227E" w:rsidP="00DD752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какие бывают виды отходов;</w:t>
      </w:r>
    </w:p>
    <w:p w:rsidR="009A227E" w:rsidRPr="00DD752D" w:rsidRDefault="009A227E" w:rsidP="00DD752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какие бывают способы переработки отходов на предприятиях и мусора в быту;</w:t>
      </w:r>
    </w:p>
    <w:p w:rsidR="009A227E" w:rsidRPr="00DD752D" w:rsidRDefault="009A227E" w:rsidP="00DD752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найти информацию о последствиях утилизации отходов;</w:t>
      </w:r>
    </w:p>
    <w:p w:rsidR="009A227E" w:rsidRPr="00DD752D" w:rsidRDefault="009A227E" w:rsidP="00DD752D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найти применение бытовому мусору.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определения:</w:t>
      </w:r>
      <w:r w:rsidR="00A12851"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D752D">
        <w:rPr>
          <w:rFonts w:ascii="Times New Roman" w:hAnsi="Times New Roman" w:cs="Times New Roman"/>
          <w:color w:val="000000"/>
          <w:sz w:val="28"/>
          <w:szCs w:val="28"/>
        </w:rPr>
        <w:t>«мусор» – отбросы, сор, грязь; «отбросы» – негодные остатки чего-нибудь (отходы, старые ненужные вещи, хлам, объедки, пустые банки, бутылки, коробки, вредные жидкости); «бросовый материал»- материал не пригодный или малопригодный для использования.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Все отходы можно классифицировать как по происхождению: бытовые, промышленные, сельскохозяйственные и т.д., так и по свойствам. Самое известное разделение по свойствам, принятое в законодательствах большинства стран - это деление на "опасные" (т.е. токсичные, едкие, воспламеняющиеся и т.д.) и "неопасные" отходы.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Бытовые отходы, о которых пойдет речь, имеют различное происхождение и свойства. Часть бытовых отходов, например, относится к опасным, - однако их объединяет то, что ответственность за их утилизацию ложится на городские власти. </w:t>
      </w:r>
    </w:p>
    <w:p w:rsidR="009A227E" w:rsidRPr="00DD752D" w:rsidRDefault="009A227E" w:rsidP="00DD752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Характеристика основных типов бытовых отходов.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Пищевые отходы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практически не наносят. Используются для питания различными организмами.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гниющие пищевые отходы – рассадник микробов.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используются в пищу разными микроорганизмами.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тела организмов, углекислый газ и вода.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Время разложения: 1 – 2 недели.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компостирование.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компостирование.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Категорически запрещается бросать в огонь, так как могут образоваться диоксиды.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Макулатура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Материал: бумага, иногда пропитанная воском и покрытая различными красками.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собственно бумага ущерба не наносит. Однако краска, которой покрыта бумага, может выделять ядовитые газы.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краска может выделять при разложении ядовитые вещества.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используются в пищу разными микроорганизмами.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перегной, тела различных организмов, углекислый газ и вода.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Время разложения: 2 – 3 года.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переработка на обёрточную бумагу.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компостирование.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углекислый газ, вода, зола.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Категорически запрещено сжигать бумагу в присутствии пищевых продуктов, так как могут образоваться диоксиды.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Консервные банки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Материал: оцинкованное или покрытое оловом железо.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соединение цинка, олова и железа ядовиты для многих организмов. Острые края банок травмируют животных.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ранят при хождении босиком. В банках накапливается вода, в которой развиваются личинки кровососущих насекомых.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под действие кислорода железо медленно окисляется.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мелкие куски ржавчины или растворимые соли железа.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Время разложения: на земле – несколько десятков лет, в пресной воде – около 10 лет, в солёной воде – 1-2 года.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переплавка вместе с металлом.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захоронение после предварительного обжига.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оксиды или растворимые соли железа, цинка и олова.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Металлолом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Материал: железо или чугун.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соединения железа ядовиты для многих организмов. Куски металлов травмируют животных.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вызывают различные травмы.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под действием растворённого в воде или находящегося в воздухе кислорода медленно окисляется до оксида железа.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порошок ржавчины или растворимые соли железа.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Скорость разложения: на земле – 1 мм в глубину за 10 – 20 лет, в пресной воде – 1мм в глубину за 3 – 5 лет, в солёной воде – 1 мм в глубину за 1 – 2 года.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переплавка.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вывоз на свалку или захоронение.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оксиды или растворимые соли железа.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Стеклотара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Материал: стекло.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битая стеклотара может вызывать ранения животных.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битая стеклотара может вызывать ранения. В банках накапливается вода, в которой развиваются личинки кровососущих насекомых.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медленно растрескивается и рассыпается от перепадов температур; стекло постепенно кристаллизуется и рассыпается.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мелкая стеклянная крошка, по виду неотличимая от песка.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Время разложения: на земле – несколько сотен лет, в спокойной воде – около 100 лет.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использование по прямому назначению или переплавка.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вывоз на свалку или захоронение.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стеклянная крошка.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Изделия из пластмассы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препятствует газообмену в почвах и водоёмах. Могут быть проглочены животными, что приведёт к гибели последних.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пластмассы могут выделять при разложении ядовитые вещества.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медленно окисляются кислородом воздуха. Медленно разрушается под действием солнечных лучей.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углекислый газ и вода.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Время разложения: около 100 лет, может быть и больше.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переплавка.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углекислый газ и вода.</w:t>
      </w:r>
    </w:p>
    <w:p w:rsidR="009A227E" w:rsidRPr="00DD752D" w:rsidRDefault="009A227E" w:rsidP="00DD752D">
      <w:pPr>
        <w:pStyle w:val="a3"/>
        <w:numPr>
          <w:ilvl w:val="0"/>
          <w:numId w:val="11"/>
        </w:num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Батарейки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Очень ядовитый мусор!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Материал: цинк, уголь, оксид марганца.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Ущерб природе: ядовиты для многих организмов.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Вред человеку: ядовиты для человека.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Пути разложения: окисляются под действием кислорода.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Конечный продукт разложения: соли цинка и марганца.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Время разложения: на земле – около 10 лет, в спокойной воде – несколько лет, в солёной воде – около года.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Способ вторичного использования: цинк можно использовать в школьной лаборатории для получения водорода, оксид марганца – для получения хлора.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Наименее опасный способ обезвреживания: вывоз на свалку.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Продукты, образующиеся при обезвреживании: соли цинка и марганца.</w:t>
      </w:r>
    </w:p>
    <w:p w:rsidR="009A227E" w:rsidRPr="00DD752D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color w:val="000000"/>
          <w:sz w:val="28"/>
          <w:szCs w:val="28"/>
        </w:rPr>
        <w:t>Следующий используемый термин, который требует пояснения - "управление отходами". Он шире понятий "переработка", "утилизация" и даже "обращение с отходами", так как включает в себя организацию сбора отходов, их утилизацию (включая переработку, сжигание, захоронение и т.д.), а также мероприятия по уменьшению количества отходов.</w:t>
      </w:r>
    </w:p>
    <w:p w:rsidR="00C94ACB" w:rsidRDefault="009A227E" w:rsidP="00DD752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75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="00C94AC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D752D">
        <w:rPr>
          <w:rFonts w:ascii="Times New Roman" w:hAnsi="Times New Roman" w:cs="Times New Roman"/>
          <w:color w:val="000000"/>
          <w:sz w:val="28"/>
          <w:szCs w:val="28"/>
        </w:rPr>
        <w:t>бытовые отходы засоряют и захламляют окружающий нас природный ландшафт, а также являются источником поступления вредных препаратов в окружающую природную среду. Это создает определенную угрозу здоровью и жизни населения поселка, города и области, и целым районам, а также будущим поколениям. </w:t>
      </w:r>
    </w:p>
    <w:p w:rsidR="00C94ACB" w:rsidRDefault="00C94A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B32C7" w:rsidRDefault="002702A8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  <w:bookmarkStart w:id="11" w:name="_Toc216358663"/>
      <w:r>
        <w:rPr>
          <w:rFonts w:ascii="Times New Roman" w:hAnsi="Times New Roman" w:cs="Times New Roman"/>
          <w:b/>
          <w:color w:val="0D0D0D" w:themeColor="text1" w:themeTint="F2"/>
        </w:rPr>
        <w:lastRenderedPageBreak/>
        <w:t>Приложение 4</w:t>
      </w:r>
      <w:bookmarkEnd w:id="11"/>
    </w:p>
    <w:p w:rsidR="00A6190A" w:rsidRPr="008C0E59" w:rsidRDefault="00A6190A" w:rsidP="008C0E59">
      <w:pPr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</w:pPr>
      <w:r w:rsidRPr="008C0E59">
        <w:rPr>
          <w:rFonts w:ascii="Times New Roman" w:hAnsi="Times New Roman" w:cs="Times New Roman"/>
          <w:b/>
          <w:sz w:val="28"/>
          <w:szCs w:val="28"/>
        </w:rPr>
        <w:t>Конспект «Аппликация из конфетных фантиков»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формирование творческих способностей детей через изготовление аппликации из конфетных фантиков. 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Планируемый результат предметные УУД 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пробудить художественно-творческую активность;</w:t>
      </w:r>
    </w:p>
    <w:p w:rsidR="00481E68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закрепить навык</w:t>
      </w:r>
      <w:r w:rsidR="00481E68">
        <w:rPr>
          <w:rFonts w:ascii="Times New Roman" w:hAnsi="Times New Roman" w:cs="Times New Roman"/>
          <w:color w:val="000000" w:themeColor="text1"/>
          <w:sz w:val="28"/>
          <w:szCs w:val="28"/>
        </w:rPr>
        <w:t>и работы с ножницами и бумагой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личностные: </w:t>
      </w:r>
    </w:p>
    <w:p w:rsid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личного, эмоционального отношения к себе и окружающему миру;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умения слушать учителя и одноклассников, высказывать свое мнение.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регулятивные: 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планирование практической деятельности на занятии; 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познавательные: </w:t>
      </w:r>
    </w:p>
    <w:p w:rsid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находить ответы на вопросы, используя свой жизненный опыт. коммуникативные: </w:t>
      </w:r>
    </w:p>
    <w:p w:rsidR="00A6190A" w:rsidRPr="008C0E59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7"/>
      </w: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умения работать в группах; </w:t>
      </w:r>
    </w:p>
    <w:p w:rsidR="00481E68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 и инструменты: конфетные фантики, заготовки шаблонов, картон, клей, ножницы. </w:t>
      </w:r>
    </w:p>
    <w:p w:rsidR="00481E68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организации деятельности: работа в группах, презентация своих работ (мини-выставка). </w:t>
      </w:r>
    </w:p>
    <w:p w:rsidR="00481E68" w:rsidRDefault="00A6190A" w:rsidP="00717C2E">
      <w:pPr>
        <w:spacing w:after="0" w:line="27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 занятия </w:t>
      </w:r>
    </w:p>
    <w:p w:rsidR="00481E68" w:rsidRP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Организационный момент </w:t>
      </w:r>
    </w:p>
    <w:p w:rsid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Пусть сегодня для нас всех,</w:t>
      </w:r>
    </w:p>
    <w:p w:rsid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занятие придёт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успех! </w:t>
      </w:r>
    </w:p>
    <w:p w:rsid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Поприветствуем друзей,</w:t>
      </w:r>
    </w:p>
    <w:p w:rsid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ними нам вдвойне теплей,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Пожелаем всем удачи,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успешности в придачу!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Актуализация знаний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наше занятие я хочу начать с просмотра фрагмента из мультфильма «Простоквашино». Мешок с предметами (фрагмент мультфильма «Простоквашино») (Дети смотрят фрагмент мультфильма, где герои м/ф нашли клад.)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а хотите узнать, что же нашли герои мультфильма в лесу? (музыка из м/ф «Простоквашино»)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нашли друзья… (достаю консервную банку, бутылки пластиковые, фантики).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Друзьям также стало грустно, как и нам. Оглянулись они, 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мусор в лесу повсюду: (видео)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Ребята, скажите мне, а откуда мусор в лесу, кто в этом виноват? (Виноваты в этом люди, 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оставляют мусор после себя.).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что же может произойти с нашей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планетой, если мы будем бросать мусор? (Будут гибнуть животные, рыбы, птицы, будет очень много свалок). </w:t>
      </w:r>
    </w:p>
    <w:p w:rsidR="00481E68" w:rsidRDefault="00481E68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Дети, как можно спасти природу? - Конечно, не нужно волшебной силы, чтобы очистить природу от мусора. Нужно только большое жел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ание любить и беречь природу.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А что вы делаете с мусором, кото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рый накапливается у вас дома? </w:t>
      </w:r>
      <w:r w:rsidR="00A6190A"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А можно ли найти применение пустым пластиковым и стеклянным бутылкам, коробкам из под сока, фантикам?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Формулирование темы и цели занятия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-Ребята, посмотрите к нам из этого леса пришли гости (на доске висят силуэты цветка, бабочки, стрекозы, солнышко), но что-то с ними не так?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Кто догадался? (они бесцветные)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Давайте поможем нашим гостям стать снова красивыми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Как вы думаете, что мы будем делать сегодня на занятии?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Какова тема нашего занятия?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Практическая работа. </w:t>
      </w:r>
    </w:p>
    <w:p w:rsidR="00481E68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Сегодня мы будем работать в группах. При работе помним правила работы в группах. (Внимательно слушать задания, Уважай мнение других, работай сообща, помогай друг другу).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- У вас на столах лежит конфетные фантики, из которых вам необх</w:t>
      </w:r>
      <w:r w:rsidR="00717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одимо украсить наших гостей . </w:t>
      </w: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При работе вы должны помнить о правилах техники безопасности. С ножницами: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 Передавать кольцами вперёд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Не держать ножницы остриём вверх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клеем: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Наносим клей в ограниченных количествах, на середину детали и размазываем по краям кисточкой, тряпочкой подтираем.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Не оставляй клей открытым, всегда плотно закрывай колпачком.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Алгоритм работы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Фантики нарезать на маленькие квадратики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Намазать клеем поверхность фигуры и заклеить её разноцветными квадратиками фантиков. Оставить высыхать 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3. Когда клей высохнет, работу перевернуть и обрезать излишки ф</w:t>
      </w:r>
      <w:r w:rsidR="00717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антиков, выходящие за контур </w:t>
      </w:r>
    </w:p>
    <w:p w:rsid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Рефлексия</w:t>
      </w:r>
    </w:p>
    <w:p w:rsidR="00717C2E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- Вот и п</w:t>
      </w:r>
      <w:r w:rsidR="00717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одходит к концу наше занятие.  </w:t>
      </w: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Расскажите, что вы узнали и</w:t>
      </w:r>
      <w:r w:rsidR="00717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чему научились на занятии.</w:t>
      </w:r>
    </w:p>
    <w:p w:rsidR="00E346D2" w:rsidRDefault="00A6190A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E68">
        <w:rPr>
          <w:rFonts w:ascii="Times New Roman" w:hAnsi="Times New Roman" w:cs="Times New Roman"/>
          <w:color w:val="000000" w:themeColor="text1"/>
          <w:sz w:val="28"/>
          <w:szCs w:val="28"/>
        </w:rPr>
        <w:t>Итог занятия.</w:t>
      </w:r>
    </w:p>
    <w:p w:rsidR="00717C2E" w:rsidRPr="00717C2E" w:rsidRDefault="00717C2E" w:rsidP="00717C2E">
      <w:pPr>
        <w:spacing w:after="0" w:line="27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Поощрение ребят наклейками.</w:t>
      </w:r>
    </w:p>
    <w:p w:rsidR="00E346D2" w:rsidRDefault="00E346D2" w:rsidP="00203F2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</w:p>
    <w:p w:rsidR="008C0E59" w:rsidRDefault="008C0E59" w:rsidP="00203F2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</w:p>
    <w:p w:rsidR="008C0E59" w:rsidRDefault="008C0E59">
      <w:pPr>
        <w:spacing w:after="0" w:line="240" w:lineRule="auto"/>
        <w:rPr>
          <w:rFonts w:ascii="Times New Roman" w:eastAsiaTheme="majorEastAsia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br w:type="page"/>
      </w:r>
    </w:p>
    <w:p w:rsidR="00C94ACB" w:rsidRPr="008C0E59" w:rsidRDefault="00C94ACB" w:rsidP="008C0E5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color w:val="0D0D0D" w:themeColor="text1" w:themeTint="F2"/>
          <w:sz w:val="28"/>
          <w:szCs w:val="28"/>
        </w:rPr>
      </w:pPr>
      <w:r w:rsidRPr="00FE0F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Приложение 5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Эксперимент - исследование для детей старшего возраста «Что станет с мусором»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Проводится на участке детского сада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Воспитание бережного отношения к природе.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-расширять знания детей о взаимозависимости мира природа и деятельности человека, как хозяйственной, так и природоохранной;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-развивать умение отличать мусор, легко разлагающийся в природе, от мусора, который долгое время не разлагается и загрязняет природу.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-расширять представление детей о вторичном использовании бытовых и хозяйственных отходов. Стимулировать интерес к исследовательской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Материал: таблички (заламинированные), на которых изображены: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1.Стеклянная банка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2.Пищевые отходы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3.Картонная коробка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4.Жестяная банка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4.Пластиковая бутылка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Заранее выкопанные ямки и предметы, принесенные каждой группой для эксперимента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Ход: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Предлагаю вам послушать одну историю, которая произошла с мальчиками из соседнего двора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Два друга Паша с Мишей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Гулять однажды вышли.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возле их крылечка отличное местечко: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Недалеко от дома есть поле для футбола,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разные качели, есть горка, карусели.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Гуляют наши детки,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Пьют сок, жуют конфетки,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Ну а цветные фантики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Бросают в палисадники.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От сока же картонки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Летят во все сторонки…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Весь мусор - мимо урны,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Ведь дети бескультурны!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А утром Паша с Мишей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Во двор опять свой вышли.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видят? На площадке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Пакеты, сор, бумажки.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На горке сок разлитый,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А там стекло разбито...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И кто все это «чудо»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Оставил здесь повсюду?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( Ответы детей)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 Вам, ребята, нравится такой двор? Вы хотите играть на такой площадке? Почему?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 Кто оставляет весь этот мусор? (Ответы детей. - Его производит сам человек)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А что такое мусор?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Мусор – это отходы, которые мы сами производим. Это товары, которые стали не пригодны для дальнейшего использования и употребления.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 это творение человека. Ни животные, ни растения не создают мусора.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Ежедневно мы выбрасываем различные упаковки, банки, бутылки, предметы из пластмассы и пластика и многое другое. Каждый человек выбрасывает в день килограмм мусора (показывает пакет с килограммом мусора).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А за год каждый человек нашего города выбрасывает приблизительно тонну мусора - полный кузов грузовика.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Всё это не исчезает бесследно, все это копится и загрязняет наш город.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 А дома вы следите за чистотой? Что вы делаете?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Мы бросаем в мусорное ведро всё, что перестало нам быть нужным. А куда дальше?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(Ответы  детей. Мусор из ведра мы выносим в мусорный контейнер и  т.д.)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 Приносим опустевшее ведро домой, и опять начинаем копить мусор. И так каждый день! При этом не забудьте, что в городе, как правило, проживает очень много человек, и все несут свой мусор в эти самые контейнеры (мусорные баки).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Каждый современный город решает вопрос: куда девать мусор? А кто из вас, ребята, задумывался, куда девается мусор из контейнеров?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( Мусор из контейнеров вывозят мусоровозы и т.д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-Как вы думаете каких размеров достигают свалки? Почему? А как вы думаете как пахнет на свалке?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Свалки за пределами городов, куда свозится мусор, достигают гигантских размеров. От них на большое расстояние распространяется неприятный запах. На свалках размножается большое количество мух, мышей, крыс – переносчиков болезней.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И весь этот мусор годами может лежать в земле, засоряя её.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-А сжигать мусор можно. Почему? (Потому что выделяются ядовитые газы, опасные для здоровья)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-Как уменьшить мусорные свалки? (Меньше покупать ненужных вещей, сортировать мусор, сдавать в утильсырье бумагу, стекло, пищевые отходы закладывать в компост);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-Как уменьшить количество мусора? (Ненужные игрушки отдавать на благотворительность, сломанные попытаться починить и использовать вторично, сортировать другой мусор); можно перерабатывать и создавать новые вещи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Но некоторые предметы мы просто торопимся выбросить в мусор, не задумываясь, что они ещё могут послужить людям. Есть люди, которые умеют дать вторую жизнь, казалось бы, ненужным вещам.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-Очень трудно из общей мусорной кучи вытащить отдельные нужные фрагменты, годные к переработке. Поэтому нужно научиться сортировать мусор уже дома. Во многих страна, а сегодня и у нас в России есть специальные контейнеры. Они выкрашены в разные цвета и мусор в них надо класть  по отдельности.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- В синий контейнер - бумагу, в жёлтый — пластик, а в зелёный – стекло. В красный – алюминиевые банки.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Переработанный мусор отправляется на мусороперерабатывающие заводы.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чего нужны нам мусороперерабатывающие заводы? (Чтобы переработать и уменьшить количество мусора).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-А как вы думаете что делают из старой использованной бумаги? (одноразовые горшки для цветов; упаковку для яиц; туалетную бумагу; бумажные салфетки)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-А из стекла? (новые бутылки, материалов, использующихся в строительстве, стеклопакетов, стекол для окон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-А из пластиковых бутылок? одежду, подушки новых ПЭТ-бутылок, производстве канцелярских изделий (колпачков для ручек, файлов), одноразовой посуды и т.д.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мы лишь чуть приоткрыли двери важной экологической проблемы.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B5C78" w:rsidRPr="008C0E59" w:rsidRDefault="00DB5C78" w:rsidP="008C0E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E59">
        <w:rPr>
          <w:rFonts w:ascii="Times New Roman" w:eastAsia="Times New Roman" w:hAnsi="Times New Roman" w:cs="Times New Roman"/>
          <w:color w:val="000000"/>
          <w:sz w:val="28"/>
          <w:szCs w:val="28"/>
        </w:rPr>
        <w:t>И вот сейчас мы начнем наш эксперимент «Что станет с мусором». Мы закопаем в землю отходы (стекло, металл, пластик, картон, пищевые отходы), а в апреле мы увидим, какие отходы разложились в земле, а какие засоряют нашу Землю.</w:t>
      </w:r>
    </w:p>
    <w:p w:rsidR="00DB5C78" w:rsidRPr="00DB5C78" w:rsidRDefault="00DB5C78" w:rsidP="00DB5C78"/>
    <w:p w:rsidR="00AF0E07" w:rsidRPr="00AF0E07" w:rsidRDefault="00AF0E07" w:rsidP="00AF0E07"/>
    <w:p w:rsidR="00C94ACB" w:rsidRDefault="00C94AC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C94ACB" w:rsidRPr="00FE0F52" w:rsidRDefault="00C94ACB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  <w:bookmarkStart w:id="12" w:name="_Toc216358664"/>
      <w:r w:rsidRPr="00FE0F52">
        <w:rPr>
          <w:rFonts w:ascii="Times New Roman" w:hAnsi="Times New Roman" w:cs="Times New Roman"/>
          <w:b/>
          <w:color w:val="0D0D0D" w:themeColor="text1" w:themeTint="F2"/>
        </w:rPr>
        <w:lastRenderedPageBreak/>
        <w:t>Приложение 6</w:t>
      </w:r>
      <w:bookmarkEnd w:id="12"/>
    </w:p>
    <w:p w:rsidR="00203F22" w:rsidRPr="008C0E59" w:rsidRDefault="00203F22" w:rsidP="008C0E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9">
        <w:rPr>
          <w:rFonts w:ascii="Times New Roman" w:hAnsi="Times New Roman" w:cs="Times New Roman"/>
          <w:b/>
          <w:sz w:val="28"/>
          <w:szCs w:val="28"/>
        </w:rPr>
        <w:t>Дидактическая игра «Сортировка мусора»</w:t>
      </w:r>
    </w:p>
    <w:p w:rsidR="00C94ACB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>Игра состоит из контейнеров для мусора, к ним прилагаются карточки с изображением мусора. Предназначена для индивидуальной либо подгрупповой работы с детьми старшего и подготовительного дошкольного возраста. Игра может быть использована педагогами, родителями и специалистами, работающими с детьми дошкольного возраста. В процессе игры привлекается внимание детей к проблеме загрязнения окружающей среды бытовыми отходами, рассматривается вопрос правильной раздельной утилизации и дальнейшей переработки мусора. Занятие относится к категории экологического воспитания, учит, как правильно обращаться с отходами.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Цель:  формирование представлений у детей, что сортирование мусора необходимое условие для сохранения окружающей среды с помощью дидактической игры «Сортировка мусора».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· познакомить с понятиями: «сортировка отходов», «ТБО», «утилизация», «вторичная переработка»;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· научить правильной сортировке твердых бытовых отходов;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· формировать навыки классификации мусора по материалу изготовления;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 xml:space="preserve">· тренировать логическое мышление, внимательность, память, мелкую моторику; 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>· воспитывать уважительное и заботливое отношение к природе, окружающей среде.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>Игра состоит из контейнеров для мусора, к ним прилагаются карточки с изображением мусора. Дети, определяя материал, из которого изготовлена ненужная вещь, называют его и выбрасывают в контейнеры: «Бумага», «Пластик», «Стекло», «Пищевые отходы».</w:t>
      </w:r>
    </w:p>
    <w:p w:rsidR="00203F22" w:rsidRPr="00203F22" w:rsidRDefault="00203F22" w:rsidP="008C0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22">
        <w:rPr>
          <w:rFonts w:ascii="Times New Roman" w:hAnsi="Times New Roman" w:cs="Times New Roman"/>
          <w:sz w:val="28"/>
          <w:szCs w:val="28"/>
        </w:rPr>
        <w:t>Воспитатель предлагает сюжет: «Большая компания приехала отдохнуть на лесное озеро, но оставила на берегу большое количество мусора». Педагог предлагает очистить берег водоема. И не просто очистить, а рассортировать мусор по контейнерам так, чтобы его потом было проще вторично переработать. Дошкольники выполняют задание: берут карточку, называют изображенный мусор, кладут его в соответствующий контейнер. В конце игры воспитатель предлагает обсудить, что можно изготовить повторно из переработанного мусора определенного вида. Какие вещи могут получиться из пластмассы, бумаги, стекла.</w:t>
      </w:r>
    </w:p>
    <w:p w:rsidR="00203F22" w:rsidRDefault="00203F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3F22" w:rsidRDefault="00203F22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</w:p>
    <w:p w:rsidR="008C0E59" w:rsidRDefault="008C0E59" w:rsidP="008C0E59">
      <w:pPr>
        <w:pStyle w:val="2"/>
        <w:rPr>
          <w:rFonts w:ascii="Times New Roman" w:hAnsi="Times New Roman" w:cs="Times New Roman"/>
          <w:b/>
          <w:color w:val="0D0D0D" w:themeColor="text1" w:themeTint="F2"/>
        </w:rPr>
      </w:pPr>
    </w:p>
    <w:p w:rsidR="008C0E59" w:rsidRDefault="008C0E59">
      <w:pPr>
        <w:spacing w:after="0" w:line="240" w:lineRule="auto"/>
        <w:rPr>
          <w:rFonts w:ascii="Times New Roman" w:eastAsiaTheme="majorEastAsia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br w:type="page"/>
      </w:r>
    </w:p>
    <w:p w:rsidR="00C94ACB" w:rsidRPr="008C0E59" w:rsidRDefault="00C94ACB" w:rsidP="008C0E59">
      <w:pPr>
        <w:spacing w:after="0" w:line="240" w:lineRule="auto"/>
        <w:jc w:val="right"/>
        <w:rPr>
          <w:rFonts w:ascii="Times New Roman" w:eastAsiaTheme="majorEastAsia" w:hAnsi="Times New Roman" w:cs="Times New Roman"/>
          <w:b/>
          <w:color w:val="0D0D0D" w:themeColor="text1" w:themeTint="F2"/>
          <w:sz w:val="28"/>
          <w:szCs w:val="28"/>
        </w:rPr>
      </w:pPr>
      <w:r w:rsidRPr="00FE0F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Приложение 7</w:t>
      </w:r>
    </w:p>
    <w:p w:rsidR="002104FD" w:rsidRDefault="002104FD" w:rsidP="00DB5C78">
      <w:pPr>
        <w:pStyle w:val="a6"/>
        <w:spacing w:before="0" w:beforeAutospacing="0" w:after="150" w:afterAutospacing="0"/>
        <w:jc w:val="both"/>
        <w:rPr>
          <w:color w:val="272424"/>
          <w:sz w:val="28"/>
          <w:szCs w:val="28"/>
        </w:rPr>
      </w:pPr>
    </w:p>
    <w:p w:rsidR="008C0E59" w:rsidRPr="008C0E59" w:rsidRDefault="002104FD" w:rsidP="008C0E59">
      <w:pPr>
        <w:pStyle w:val="a6"/>
        <w:spacing w:before="0" w:beforeAutospacing="0" w:after="150" w:afterAutospacing="0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8C0E59">
        <w:rPr>
          <w:b/>
          <w:color w:val="000000"/>
          <w:sz w:val="28"/>
          <w:szCs w:val="28"/>
          <w:shd w:val="clear" w:color="auto" w:fill="FFFFFF"/>
        </w:rPr>
        <w:t xml:space="preserve">Консультация для родителей </w:t>
      </w:r>
    </w:p>
    <w:p w:rsidR="002104FD" w:rsidRPr="008C0E59" w:rsidRDefault="002104FD" w:rsidP="008C0E59">
      <w:pPr>
        <w:pStyle w:val="a6"/>
        <w:spacing w:before="0" w:beforeAutospacing="0" w:after="150" w:afterAutospacing="0"/>
        <w:ind w:firstLine="709"/>
        <w:jc w:val="center"/>
        <w:rPr>
          <w:b/>
          <w:color w:val="272424"/>
          <w:sz w:val="28"/>
          <w:szCs w:val="28"/>
        </w:rPr>
      </w:pPr>
      <w:r w:rsidRPr="008C0E59">
        <w:rPr>
          <w:b/>
          <w:color w:val="000000"/>
          <w:sz w:val="28"/>
          <w:szCs w:val="28"/>
          <w:shd w:val="clear" w:color="auto" w:fill="FFFFFF"/>
        </w:rPr>
        <w:t>«Как в разных странах решают проблему утилизации отходов».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Что происходит в мире с проблемой бытовых отходов? Почему в Германии мусорные баки закрываются на ключ, сколько стоит вход на свалку в Швейцарии, и какая каста в Индии собирает мусор?</w:t>
      </w:r>
    </w:p>
    <w:p w:rsidR="002104FD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 xml:space="preserve">По данным Всемирного банка, планета стоит на пороге (а, скорее всего, уже и за порогом) самой настоящей катастрофы. </w:t>
      </w:r>
    </w:p>
    <w:p w:rsidR="002104FD" w:rsidRPr="008C0E59" w:rsidRDefault="002104FD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Конечно, у многих возникает вопрос-«Как я за день могу за день сделать почти килограмм мусора?». Это каждый чайный пакетик, бутылка воды, пакет из магазина, коробка от печенья, банка из-под геля для душа и старая одежда.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В ряде развитых стран действует </w:t>
      </w:r>
      <w:r w:rsidRPr="008C0E59">
        <w:rPr>
          <w:rStyle w:val="a4"/>
          <w:b w:val="0"/>
          <w:color w:val="272424"/>
          <w:sz w:val="28"/>
          <w:szCs w:val="28"/>
        </w:rPr>
        <w:t>программа трех R — reduce, reuse and recycle (уменьшение объемов потребления, многократное использование, переработка).</w:t>
      </w:r>
      <w:r w:rsidRPr="008C0E59">
        <w:rPr>
          <w:color w:val="272424"/>
          <w:sz w:val="28"/>
          <w:szCs w:val="28"/>
        </w:rPr>
        <w:t> Следуя этим трем правилам, граждане учатся многократно использовать многие вещи вместо того, чтобы их выбрасывать, а также сортировать мусор. Задача правительств – увеличивать количество перерабатываемых отходов и сокращать число свалок. Опыт стран, где такая программа проходит успешно, показывает – для того, чтобы правильно обращаться с отходами на уровне всей страны, нужно выделять на меры по контролю за мусором от 20 до 50% муниципального бюджета.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С другой стороны мировое сообщество активно развивает сферу биоразлагаемых товаров. Сюда входит </w:t>
      </w:r>
      <w:hyperlink r:id="rId8" w:history="1">
        <w:r w:rsidRPr="008C0E59">
          <w:rPr>
            <w:rStyle w:val="a5"/>
            <w:color w:val="000000" w:themeColor="text1"/>
            <w:sz w:val="28"/>
            <w:szCs w:val="28"/>
            <w:u w:val="none"/>
          </w:rPr>
          <w:t>производство биоразлагаемой посуды</w:t>
        </w:r>
      </w:hyperlink>
      <w:r w:rsidRPr="008C0E59">
        <w:rPr>
          <w:color w:val="272424"/>
          <w:sz w:val="28"/>
          <w:szCs w:val="28"/>
        </w:rPr>
        <w:t>, пакетов и сумок, упаковки в целом (для еды, бытовой химии и т.п.)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 xml:space="preserve">Высокие налоги «на мусор» и космические штрафы за пластик в контейнере для картона показали свою эффективность. Мировой эталон – Швейцария, которая покупает «чужой» мусор для переработки и полностью избавилась от мусорных свалок (страна-то небольшая, и люди действительно рисковали тем, что скоро на их месте будет «жить» мусор). 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 xml:space="preserve">В странах без штрафов и налогов, которые охлаждали бы желание бросать мусор под ноги, проблема с </w:t>
      </w:r>
      <w:r w:rsidR="00A35F37" w:rsidRPr="008C0E59">
        <w:rPr>
          <w:color w:val="272424"/>
          <w:sz w:val="28"/>
          <w:szCs w:val="28"/>
        </w:rPr>
        <w:t>засорённостью</w:t>
      </w:r>
      <w:r w:rsidRPr="008C0E59">
        <w:rPr>
          <w:color w:val="272424"/>
          <w:sz w:val="28"/>
          <w:szCs w:val="28"/>
        </w:rPr>
        <w:t xml:space="preserve"> и загрязнением окружающей среды так и остается нерешенной.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rStyle w:val="a4"/>
          <w:b w:val="0"/>
          <w:iCs/>
          <w:color w:val="272424"/>
          <w:sz w:val="28"/>
          <w:szCs w:val="28"/>
        </w:rPr>
        <w:t>Так как же поступают с отходами в разных странах?    </w:t>
      </w:r>
    </w:p>
    <w:p w:rsidR="00DB5C78" w:rsidRPr="008C0E59" w:rsidRDefault="00DB5C78" w:rsidP="008C0E59">
      <w:pPr>
        <w:pStyle w:val="3"/>
        <w:spacing w:before="300" w:after="30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216358665"/>
      <w:r w:rsidRPr="008C0E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Германия</w:t>
      </w:r>
      <w:bookmarkEnd w:id="13"/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 xml:space="preserve">Обязательная сортировка мусора здесь начала вводиться еще в 80-е годы, и с тех пор это движение очень преуспело. Каждый дом оборудован 3-мя контейнерами (для отходов пищевых, пластика и полиэтилена, бумаги и картона), иногда – </w:t>
      </w:r>
      <w:r w:rsidRPr="008C0E59">
        <w:rPr>
          <w:color w:val="272424"/>
          <w:sz w:val="28"/>
          <w:szCs w:val="28"/>
        </w:rPr>
        <w:lastRenderedPageBreak/>
        <w:t>больше. Но другие виды отходов зачастую требуется выносить в общественные баки или вывозить в специализированные пункты сбора.</w:t>
      </w:r>
    </w:p>
    <w:p w:rsidR="00DB5C78" w:rsidRPr="008C0E59" w:rsidRDefault="00DB5C78" w:rsidP="008C0E59">
      <w:pPr>
        <w:pStyle w:val="3"/>
        <w:spacing w:before="300" w:after="30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216358666"/>
      <w:r w:rsidRPr="008C0E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Швейцария</w:t>
      </w:r>
      <w:bookmarkEnd w:id="14"/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О швейцарской точности ходят легенды, и вопрос утилизации – не исключение. Любой респектабельный и ответственный гражданин имеет в своем доме несколько контейнеров для разных типов отходов, то есть проводит глубокую сортировку еще до похода к общественному баку. Въезжая в новый дом или квартиру, каждый получает от муниципалитета книжку-памятку – что и куда выбрасывается, как маркируется и т. п. И категорий отходов в этой брошюре – не меньше 50-ти.</w:t>
      </w:r>
    </w:p>
    <w:p w:rsidR="00DB5C78" w:rsidRPr="008C0E59" w:rsidRDefault="009409C9" w:rsidP="008C0E59">
      <w:pPr>
        <w:pStyle w:val="a6"/>
        <w:spacing w:before="0" w:beforeAutospacing="0" w:after="15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8C0E59">
        <w:rPr>
          <w:b/>
          <w:color w:val="000000" w:themeColor="text1"/>
          <w:sz w:val="28"/>
          <w:szCs w:val="28"/>
        </w:rPr>
        <w:t> </w:t>
      </w:r>
      <w:r w:rsidR="00DB5C78" w:rsidRPr="008C0E59">
        <w:rPr>
          <w:b/>
          <w:color w:val="000000" w:themeColor="text1"/>
          <w:sz w:val="28"/>
          <w:szCs w:val="28"/>
        </w:rPr>
        <w:t>Франция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Одноразовые </w:t>
      </w:r>
      <w:r w:rsidRPr="008C0E59">
        <w:rPr>
          <w:rStyle w:val="a4"/>
          <w:b w:val="0"/>
          <w:color w:val="272424"/>
          <w:sz w:val="28"/>
          <w:szCs w:val="28"/>
        </w:rPr>
        <w:t>полиэтиленовые пакеты давно запрещены в супермаркетах</w:t>
      </w:r>
      <w:r w:rsidRPr="008C0E59">
        <w:rPr>
          <w:color w:val="272424"/>
          <w:sz w:val="28"/>
          <w:szCs w:val="28"/>
        </w:rPr>
        <w:t>, а страна перерабатывает 25-30% производимого пластика (Германия и Ни</w:t>
      </w:r>
      <w:r w:rsidR="00A35F37" w:rsidRPr="008C0E59">
        <w:rPr>
          <w:color w:val="272424"/>
          <w:sz w:val="28"/>
          <w:szCs w:val="28"/>
        </w:rPr>
        <w:t>дерланды – в два раза больше). В</w:t>
      </w:r>
      <w:r w:rsidRPr="008C0E59">
        <w:rPr>
          <w:color w:val="272424"/>
          <w:sz w:val="28"/>
          <w:szCs w:val="28"/>
        </w:rPr>
        <w:t xml:space="preserve"> 2025 году власти страны планируют достичь того, чтобы все используемые и производимые товары были исключительно из переработанных материалов.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b/>
          <w:color w:val="272424"/>
          <w:sz w:val="28"/>
          <w:szCs w:val="28"/>
        </w:rPr>
      </w:pPr>
      <w:r w:rsidRPr="008C0E59">
        <w:rPr>
          <w:b/>
          <w:color w:val="000000" w:themeColor="text1"/>
          <w:sz w:val="28"/>
          <w:szCs w:val="28"/>
        </w:rPr>
        <w:t>Италия</w:t>
      </w:r>
      <w:r w:rsidRPr="008C0E59">
        <w:rPr>
          <w:b/>
          <w:color w:val="89C241"/>
          <w:sz w:val="28"/>
          <w:szCs w:val="28"/>
        </w:rPr>
        <w:t> 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Здесь действует немало законов и правил об утилизации и переработке отходов, но вот соблюдаются они крайне плохо. В стране работает система крупных штрафов по несколько сотен евро, тарифы за вывоз мусора - очень высокие (150-600 евро на семью в год). Но в самом центре туристического Рима постоянно возникают стихийные свалки, а пляжи завалены пластиком.  </w:t>
      </w:r>
    </w:p>
    <w:p w:rsidR="00A35F37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Но итальянцы не сдаются, в стране работает 39 заводов по сжиганию мусора, которые вырабатывают электричество и теплоэнергию, а на переработку для производства вторсырья идет примерно 27% отходов.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8C0E59">
        <w:rPr>
          <w:b/>
          <w:color w:val="000000" w:themeColor="text1"/>
          <w:sz w:val="28"/>
          <w:szCs w:val="28"/>
        </w:rPr>
        <w:t>Япония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В Японии разрешено выбрасывать мусор только в специально продающихся мешках из прозрачного материала. Их стоимость и является платой за утилизацию мусора. Остальные средства на это берутся из налогов. Чтобы избавиться от крупногабаритных предметов, вроде мебели, матрасов и чемоданов, нужно заплатить отдельно. Талон о налоговом сборе выдается в любом магазине, и без него муниципальная служба ненужные вещи забирать не станет.</w:t>
      </w:r>
    </w:p>
    <w:p w:rsidR="00DB5C78" w:rsidRPr="008C0E59" w:rsidRDefault="00DB5C78" w:rsidP="008C0E59">
      <w:pPr>
        <w:pStyle w:val="3"/>
        <w:spacing w:before="0" w:after="30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216358668"/>
      <w:r w:rsidRPr="008C0E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Индия</w:t>
      </w:r>
      <w:bookmarkEnd w:id="15"/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Проблемы с загрязненностью Индии известны всему миру благодаря отзывам туристов. Главная причина в том, что сбор мусора - это традиционно кастовая работа. Этим занимаются далиты – так называемые «неприкасаемые». Собранные отходы они свозят в свои жилые кварталы, где сортируют в поисках полезных находок, а совсем ненужные вещи чаще всего так и остаются на городских улицах.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rStyle w:val="a4"/>
          <w:b w:val="0"/>
          <w:color w:val="272424"/>
          <w:sz w:val="28"/>
          <w:szCs w:val="28"/>
        </w:rPr>
        <w:lastRenderedPageBreak/>
        <w:t>Даже в частных компаниях по уборке работают исключительно представители низших каст</w:t>
      </w:r>
      <w:r w:rsidRPr="008C0E59">
        <w:rPr>
          <w:color w:val="272424"/>
          <w:sz w:val="28"/>
          <w:szCs w:val="28"/>
        </w:rPr>
        <w:t>, которые яростно сопротивляются автоматизации в страхе потерять работу. Рабочая система штрафов за выброшенный прямо на улице мусор отсутствует.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Власти Индии уже начали делать первые шаги по переработке отходов, и сейчас в стране функционирует примерно 80 заводов, сжигающих мусор.</w:t>
      </w:r>
    </w:p>
    <w:p w:rsidR="008C0E59" w:rsidRDefault="00DB5C78" w:rsidP="008C0E59">
      <w:pPr>
        <w:pStyle w:val="3"/>
        <w:spacing w:before="300" w:after="30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216358669"/>
      <w:r w:rsidRPr="008C0E5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Китай</w:t>
      </w:r>
      <w:bookmarkEnd w:id="16"/>
    </w:p>
    <w:p w:rsidR="00DB5C78" w:rsidRPr="008C0E59" w:rsidRDefault="00DB5C78" w:rsidP="008C0E59">
      <w:pPr>
        <w:pStyle w:val="3"/>
        <w:spacing w:before="300" w:after="30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216358670"/>
      <w:r w:rsidRPr="008C0E59">
        <w:rPr>
          <w:rFonts w:ascii="Times New Roman" w:hAnsi="Times New Roman" w:cs="Times New Roman"/>
          <w:color w:val="272424"/>
          <w:sz w:val="28"/>
          <w:szCs w:val="28"/>
        </w:rPr>
        <w:t>Здесь все также обстоит невесело, ленивых граждан, выбрасывающих что и куда попало, никто не штрафует, но для компаний ответственность постепенно вводится. Также в Китае устанавливаются автоматы для приема пластиковых бутылок за вознаграждение – 0,05 юаня (меньше цента)/емкость.</w:t>
      </w:r>
      <w:bookmarkEnd w:id="17"/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>В Шанхае экспериментально запустили государственную программу, по которой семьи, сортирующие и правильно утилизирующие мусор, могут накапливать специальные баллы. Затем на них можно «купить» еду, оплатить коммунальные услуги и мобильную связь. Сейчас в этой программе зарегистрировалось 3,8 млн семей.</w:t>
      </w:r>
    </w:p>
    <w:p w:rsidR="00DB5C78" w:rsidRPr="008C0E59" w:rsidRDefault="00DB5C78" w:rsidP="008C0E59">
      <w:pPr>
        <w:pStyle w:val="a6"/>
        <w:spacing w:before="0" w:beforeAutospacing="0" w:after="150" w:afterAutospacing="0"/>
        <w:ind w:firstLine="709"/>
        <w:jc w:val="both"/>
        <w:rPr>
          <w:color w:val="272424"/>
          <w:sz w:val="28"/>
          <w:szCs w:val="28"/>
        </w:rPr>
      </w:pPr>
      <w:r w:rsidRPr="008C0E59">
        <w:rPr>
          <w:color w:val="272424"/>
          <w:sz w:val="28"/>
          <w:szCs w:val="28"/>
        </w:rPr>
        <w:t xml:space="preserve">К сожалению, усилий тех стран, которые ответственно подходят к проблеме мусора, недостаточно в масштабе планеты. Но хороший пример заразителен. Ekofriend активно пропагандирует и призывает каждого позаботиться о здоровье планеты и окружающих людей. Сортируйте мусор, утилизируйте правильно, ищите пункты приема специализированных отходов (электроника, батарейки и пр.), </w:t>
      </w:r>
      <w:r w:rsidRPr="008C0E59">
        <w:rPr>
          <w:color w:val="000000" w:themeColor="text1"/>
          <w:sz w:val="28"/>
          <w:szCs w:val="28"/>
        </w:rPr>
        <w:t>находите повторное применение различным вещам (например, в магазин можно ходить с одним и тем же своим, пусть даже полиэтиленовым, пакетом), используйте </w:t>
      </w:r>
      <w:r w:rsidRPr="008C0E59">
        <w:rPr>
          <w:rStyle w:val="a4"/>
          <w:b w:val="0"/>
          <w:color w:val="000000" w:themeColor="text1"/>
          <w:sz w:val="28"/>
          <w:szCs w:val="28"/>
        </w:rPr>
        <w:t>экологичную упаковку для продуктов</w:t>
      </w:r>
      <w:r w:rsidRPr="008C0E59">
        <w:rPr>
          <w:color w:val="000000" w:themeColor="text1"/>
          <w:sz w:val="28"/>
          <w:szCs w:val="28"/>
        </w:rPr>
        <w:t> и отдавайте предпочтение любой биоразлагаемой таре.</w:t>
      </w:r>
      <w:r w:rsidR="00A35F37" w:rsidRPr="008C0E59">
        <w:rPr>
          <w:color w:val="000000" w:themeColor="text1"/>
          <w:sz w:val="28"/>
          <w:szCs w:val="28"/>
        </w:rPr>
        <w:t xml:space="preserve"> </w:t>
      </w:r>
      <w:r w:rsidRPr="008C0E59">
        <w:rPr>
          <w:color w:val="000000" w:themeColor="text1"/>
          <w:sz w:val="28"/>
          <w:szCs w:val="28"/>
        </w:rPr>
        <w:t>Для пикников и выездов на природе стоит отдавать предпочтение  биоразлагаемой посуде. Например, ланч-боксы, тарелки и стаканы из сахарного тростника с легкостью заменят привычный пластик. В продаже появились </w:t>
      </w:r>
      <w:hyperlink r:id="rId9" w:history="1">
        <w:r w:rsidRPr="008C0E59">
          <w:rPr>
            <w:rStyle w:val="a5"/>
            <w:color w:val="000000" w:themeColor="text1"/>
            <w:sz w:val="28"/>
            <w:szCs w:val="28"/>
            <w:u w:val="none"/>
          </w:rPr>
          <w:t>тростниковые крышки </w:t>
        </w:r>
      </w:hyperlink>
      <w:r w:rsidRPr="008C0E59">
        <w:rPr>
          <w:color w:val="000000" w:themeColor="text1"/>
          <w:sz w:val="28"/>
          <w:szCs w:val="28"/>
        </w:rPr>
        <w:t>для бумажных стаканов.</w:t>
      </w:r>
    </w:p>
    <w:p w:rsidR="00DB5C78" w:rsidRPr="00A35F37" w:rsidRDefault="00DB5C78" w:rsidP="00A35F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ACB" w:rsidRDefault="00C94AC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9A227E" w:rsidRPr="00FE0F52" w:rsidRDefault="00C94ACB" w:rsidP="00FE0F52">
      <w:pPr>
        <w:pStyle w:val="2"/>
        <w:jc w:val="right"/>
        <w:rPr>
          <w:rFonts w:ascii="Times New Roman" w:hAnsi="Times New Roman" w:cs="Times New Roman"/>
          <w:b/>
          <w:color w:val="0D0D0D" w:themeColor="text1" w:themeTint="F2"/>
        </w:rPr>
      </w:pPr>
      <w:bookmarkStart w:id="18" w:name="_Toc216358671"/>
      <w:r w:rsidRPr="00FE0F52">
        <w:rPr>
          <w:rFonts w:ascii="Times New Roman" w:hAnsi="Times New Roman" w:cs="Times New Roman"/>
          <w:b/>
          <w:color w:val="0D0D0D" w:themeColor="text1" w:themeTint="F2"/>
        </w:rPr>
        <w:lastRenderedPageBreak/>
        <w:t>Приложение 8</w:t>
      </w:r>
      <w:bookmarkEnd w:id="18"/>
    </w:p>
    <w:p w:rsidR="00CD3D29" w:rsidRPr="00C62F7E" w:rsidRDefault="00DD478E" w:rsidP="00C62F7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Конспект занятия «Знакомство с лоскутной техникой шитья</w:t>
      </w:r>
      <w:r w:rsidR="009F234E"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– вторая жизнь</w:t>
      </w:r>
      <w:r w:rsidR="00CD3D29"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».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Цель занятия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:</w:t>
      </w:r>
      <w:r w:rsidRPr="00C62F7E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  <w:t xml:space="preserve"> 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Познакомиться с историей лоскутного шитья, с приемами создания орнамента из геометрических фигур; исследовательским способом сформировать навыки построения цветового орнамента в лоскутной технике.</w:t>
      </w:r>
    </w:p>
    <w:p w:rsidR="00CD3D29" w:rsidRPr="00C62F7E" w:rsidRDefault="00717C2E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Задачи </w:t>
      </w:r>
      <w:r w:rsidR="00CD3D29"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: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Образовательные: 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-способствовать формированию метапредметных умений, самостоятельно определять цели своего обучения, ставить и формировать для себя новые задачи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развивать 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мотивы и интересы;</w:t>
      </w:r>
    </w:p>
    <w:p w:rsidR="00CD3D29" w:rsidRPr="00C62F7E" w:rsidRDefault="00CD3D29" w:rsidP="00CF7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-способствовать формированию понятий о художественной обработке материалов, специальных умений и навы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ков в создании эскиза прихватки.</w:t>
      </w:r>
    </w:p>
    <w:p w:rsidR="00CD3D29" w:rsidRPr="00C62F7E" w:rsidRDefault="00CD3D29" w:rsidP="00CF7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Развивающие: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-развивать навыки коллективного труда, дружеск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ое и деловое общение детей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в совместной работе;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-способствовать развитию двигательной системы: мелкой и крупной моторики.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Воспитательные</w:t>
      </w: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: 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-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способствовать формированию и развитию нравственных, трудовых, патриотических качеств личности, освоению социальных норм, правил поведения, ролей и форм социальной жизни в группах и сообществах;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-способствовать воспитанию любви и уважения к культуре народа, его обычаям, традициям.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Воспитание личностных качеств, обеспечивающих успешность творческой деятельности (активности, увлеченности, целеустремленности, настойчивости), аккуратности, внимательности, дисциплинированности, 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Ход занятия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1.  Организационный момент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 Сегодня у нас 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будет необычное занятие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, он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будет включать в се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бя два предмета рисование и </w:t>
      </w:r>
      <w:r w:rsidR="00C64D5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аппликацию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верка степени готовности к занятию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Тему нашего сегодняшнего занятия нам подскажут предметы, которые Вы видите на стендах в кабинете. Среди них - салфетка, прихватка, панно, одеяло и другие работы. 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Как Вы думаете, что их объединяет?</w:t>
      </w:r>
    </w:p>
    <w:p w:rsidR="00CD3D29" w:rsidRPr="00C62F7E" w:rsidRDefault="00CF766B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Предполагаемый ответ детей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: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се работы выполнены из кусочков ткани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Верно, тема нашего урока «Пэчворк- это вид рукоделия,</w:t>
      </w:r>
      <w:r w:rsidR="00C64D5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 котором по принципу </w:t>
      </w:r>
      <w:r w:rsidR="00C64D5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мозаики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сшивается цельное изделие из кусочков ткани (лоскутков)".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Изучение нового материала:</w:t>
      </w:r>
    </w:p>
    <w:p w:rsidR="00CD3D29" w:rsidRPr="00C62F7E" w:rsidRDefault="00DD478E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Рефлексия разговор с детьми на тему : «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  Какие изделия можно создавать из лоскута и для чего 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можно 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использовать эти изделия?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Шитьё из лоскута называют ещё "лоскутная мозаика", - изделия собранные из цветных лоскутиков. Они отличаются художественным вкусом, цельностью композиции, декоративностью.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Лоскутные мозаики - покрывала, одеяла, занавески, панно, салфетки, коврики, дорожки украшают и сейчас многие интерьеры жилого дома, выставки декоративно-прикладного творчества.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Любимые занятия искусных мастериц - украшение интерьера кухни, дачного домика, изготовление женской и даже мужской одежды.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Необходимо отметить, что мастерицы экономно самые маленькие отходы тканей, зачастую создают изделия высокого художественного уровня. В современной жизни люди упрямо стремятся сохранить прошлое.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Кто ответит на за</w:t>
      </w:r>
      <w:r w:rsidR="00DD478E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данные вопросы? (Ответы воспитаников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Посмотрите внимательно на работы, которые выполнены в лоскутной технике. Какие геометрические фигуры вы видите?</w:t>
      </w:r>
    </w:p>
    <w:p w:rsidR="00CD3D29" w:rsidRPr="00C62F7E" w:rsidRDefault="00CD3D29" w:rsidP="00CF7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Техника лоскутного шитья включает в себя несколько её видов. К ним относятся:</w:t>
      </w:r>
      <w:r w:rsidR="00CF766B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  <w:t xml:space="preserve"> </w:t>
      </w:r>
      <w:r w:rsidR="00CF766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шитьё из квадратиков, шитьё из полосок,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шитьё из треугольников (КУРАК).</w:t>
      </w:r>
    </w:p>
    <w:p w:rsidR="00CD3D29" w:rsidRPr="00C62F7E" w:rsidRDefault="00DD478E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Воспитатель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знакомит с основными видами техники лоскутного шитья 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 Цветовая гамма:</w:t>
      </w:r>
      <w:r w:rsidR="00DD478E" w:rsidRPr="00C62F7E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  <w:t xml:space="preserve"> </w:t>
      </w: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Мир, окружающий нас, разнообразен и многоцветен. Чтобы лучше ориентироваться в многочисленных цветах и их оттенках, следует иметь некоторое представление о свойствах цвета и ознакомиться с законами гармоничных цветосочетаний. Чтобы управлять таким количеством цветов существует целая наука. И называется она - цветоведение.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 По парное слияние основных цветов создает группу промежуточных, или производных, цветов, которые также присутствуют в световом спектре. Так, соединение красного с желтым дает оранжевый цвет, желтого с синем - зеленый, а синего с красным - фиолетовый. Для простоты и наглядности был придуман цветовой круг, как геометрический порядок множества цветов. Три основных цвета размещены в треугольнике. На его сторонах построены треугольники составных цветов. Вокруг вершин полученного шестиугольника очерчено кольцо уже из двенадцати цветов, полученных путем смешения соседствующих, и мы сразу видим, что это цвета радуги. В цветовом круге дополнительные цвета находятся строго напротив друг другу. Изделия из лоскутов должны быть выполнены в гармоничной цветовой гамме. Можно комбинировать лоскуты сочетая темные и светлые оттенки или соединяя цвета одной цветовой области. Можно сочетать противоположные цвета по принципу дополнения. Воздействие цветов необходимо уравновешивать - количество лоскутов одного цвета должно преобладать над количеством лоскутов дополнительного цвета.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Цвета условно распределили на две группы: "тёплые" - красный, оранжевый, жёлтый - напоминают о солнце и тепле. "Холодные" - зелёный, голубой, синий и фиолетовый - напоминают о холоде. Существует нейтральная группа цветов - чёрный, белый и серый.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Цвета секторов, расположенных напротив друг друга, считаются контрастными и при этом гармоничными: красный-зелёный, оранжевый - синий, жёлтый - фиолетовый. Более изысканным и сложным цветовым сочетанием принято считать цвета секторов, расположенных один от другого через сектор: красный - жёлтый - синий; зелёный - фиолетовый - оранжевый и т. д. Цвета соседних секторов вносят дисгармонию, и не стоит их соединять вместе: красный - оранжевый и т. д</w:t>
      </w:r>
    </w:p>
    <w:p w:rsidR="00FE10A8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Сегодня мы научимся создавать орнамент из геометрических фигур для лоскутных изделий с соблюдением правил цветоведения.</w:t>
      </w:r>
    </w:p>
    <w:p w:rsidR="00FE10A8" w:rsidRPr="00C62F7E" w:rsidRDefault="00FE10A8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Существует профессия - дизайнер, это художник-конструктор. Он конструирует, создает эти орнаменты из различных фигур.</w:t>
      </w:r>
    </w:p>
    <w:p w:rsidR="00CD3D29" w:rsidRPr="00C62F7E" w:rsidRDefault="00DD478E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Сегодня на занятии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мы с вами будем дизайнерами т.е. художниками-конструкторами, создавать свои элементы мозаики. Узоры обычно складываются из повторяющихся элементов, поэтому для удобства раскроя материала применяют выкройки - шаблоны. Их выполняют из плотной бумаги или картона. Элементами мозаики могут служить квадраты, прямоугольники, ромбы, треугольники, шести-восьмиугольники и т.д.</w:t>
      </w:r>
    </w:p>
    <w:p w:rsidR="00FE10A8" w:rsidRPr="00C62F7E" w:rsidRDefault="00FE10A8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CD3D29" w:rsidRPr="00C62F7E" w:rsidRDefault="00FE10A8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Дети</w:t>
      </w:r>
      <w:r w:rsidR="00203F22"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в конце занятия</w:t>
      </w:r>
      <w:r w:rsidRPr="00C62F7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отвечают на вопросы :</w:t>
      </w:r>
      <w:r w:rsidR="00CD3D29"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Какая основная фигура используется в вашей работе?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Сколько шаблонов использовали для выполнения данного узора?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Сколько фигур получилось?</w:t>
      </w:r>
    </w:p>
    <w:p w:rsidR="00CD3D29" w:rsidRPr="00C62F7E" w:rsidRDefault="00CD3D29" w:rsidP="00C62F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</w:pPr>
      <w:r w:rsidRPr="00C62F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Какую геометрическую фигуру мы можем получить из квадрата? (треугольник, прямоугольник, ромб)</w:t>
      </w:r>
    </w:p>
    <w:p w:rsidR="009A227E" w:rsidRPr="00D02BBB" w:rsidRDefault="009A227E" w:rsidP="00A21F95">
      <w:pPr>
        <w:pStyle w:val="a3"/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227E" w:rsidRPr="00D02BBB" w:rsidSect="00C94ACB">
      <w:footerReference w:type="default" r:id="rId10"/>
      <w:pgSz w:w="11906" w:h="16838"/>
      <w:pgMar w:top="1134" w:right="85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1BD" w:rsidRDefault="00B451BD" w:rsidP="00D10C27">
      <w:pPr>
        <w:spacing w:after="0" w:line="240" w:lineRule="auto"/>
      </w:pPr>
      <w:r>
        <w:separator/>
      </w:r>
    </w:p>
  </w:endnote>
  <w:endnote w:type="continuationSeparator" w:id="0">
    <w:p w:rsidR="00B451BD" w:rsidRDefault="00B451BD" w:rsidP="00D1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E68" w:rsidRDefault="00481E68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C2FFD">
      <w:rPr>
        <w:noProof/>
      </w:rPr>
      <w:t>2</w:t>
    </w:r>
    <w:r>
      <w:rPr>
        <w:noProof/>
      </w:rPr>
      <w:fldChar w:fldCharType="end"/>
    </w:r>
  </w:p>
  <w:p w:rsidR="00481E68" w:rsidRDefault="00481E6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1BD" w:rsidRDefault="00B451BD" w:rsidP="00D10C27">
      <w:pPr>
        <w:spacing w:after="0" w:line="240" w:lineRule="auto"/>
      </w:pPr>
      <w:r>
        <w:separator/>
      </w:r>
    </w:p>
  </w:footnote>
  <w:footnote w:type="continuationSeparator" w:id="0">
    <w:p w:rsidR="00B451BD" w:rsidRDefault="00B451BD" w:rsidP="00D10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41B"/>
    <w:multiLevelType w:val="multilevel"/>
    <w:tmpl w:val="F530B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92B6E"/>
    <w:multiLevelType w:val="hybridMultilevel"/>
    <w:tmpl w:val="BA3865A8"/>
    <w:lvl w:ilvl="0" w:tplc="4830D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82F3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E2D4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C656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F09F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8A29E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E2F4A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0239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50DD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FF6A4D"/>
    <w:multiLevelType w:val="multilevel"/>
    <w:tmpl w:val="96B4E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20C7B"/>
    <w:multiLevelType w:val="multilevel"/>
    <w:tmpl w:val="EE30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F67FF6"/>
    <w:multiLevelType w:val="multilevel"/>
    <w:tmpl w:val="B7E8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FD4F21"/>
    <w:multiLevelType w:val="hybridMultilevel"/>
    <w:tmpl w:val="EE24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75B6"/>
    <w:multiLevelType w:val="hybridMultilevel"/>
    <w:tmpl w:val="3B44EBAE"/>
    <w:lvl w:ilvl="0" w:tplc="3AC278D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434B0F"/>
    <w:multiLevelType w:val="hybridMultilevel"/>
    <w:tmpl w:val="BA50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22A66"/>
    <w:multiLevelType w:val="hybridMultilevel"/>
    <w:tmpl w:val="85D60CC0"/>
    <w:lvl w:ilvl="0" w:tplc="8CB46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1E6B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7CD9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3E85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8013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BCC6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EEAC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9038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4C016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B60480B"/>
    <w:multiLevelType w:val="hybridMultilevel"/>
    <w:tmpl w:val="73EE1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063A4"/>
    <w:multiLevelType w:val="multilevel"/>
    <w:tmpl w:val="B866B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1E0ABD"/>
    <w:multiLevelType w:val="hybridMultilevel"/>
    <w:tmpl w:val="0CD0D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54066"/>
    <w:multiLevelType w:val="multilevel"/>
    <w:tmpl w:val="A204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406250"/>
    <w:multiLevelType w:val="hybridMultilevel"/>
    <w:tmpl w:val="AB80D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22864"/>
    <w:multiLevelType w:val="hybridMultilevel"/>
    <w:tmpl w:val="B07C3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408D4"/>
    <w:multiLevelType w:val="hybridMultilevel"/>
    <w:tmpl w:val="3C5CF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83262"/>
    <w:multiLevelType w:val="hybridMultilevel"/>
    <w:tmpl w:val="053A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8338C"/>
    <w:multiLevelType w:val="hybridMultilevel"/>
    <w:tmpl w:val="279CD790"/>
    <w:lvl w:ilvl="0" w:tplc="7FDEEDA2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C32FE5"/>
    <w:multiLevelType w:val="hybridMultilevel"/>
    <w:tmpl w:val="63CE6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F182A6A"/>
    <w:multiLevelType w:val="multilevel"/>
    <w:tmpl w:val="A71E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EC2CB1"/>
    <w:multiLevelType w:val="multilevel"/>
    <w:tmpl w:val="6F40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3211A5"/>
    <w:multiLevelType w:val="hybridMultilevel"/>
    <w:tmpl w:val="27AA2E24"/>
    <w:lvl w:ilvl="0" w:tplc="A7003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4A80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12E9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78953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C47EF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0AC5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6E93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ECC4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A4CB9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E3C0C9A"/>
    <w:multiLevelType w:val="multilevel"/>
    <w:tmpl w:val="3408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6"/>
  </w:num>
  <w:num w:numId="5">
    <w:abstractNumId w:val="11"/>
  </w:num>
  <w:num w:numId="6">
    <w:abstractNumId w:val="2"/>
  </w:num>
  <w:num w:numId="7">
    <w:abstractNumId w:val="15"/>
  </w:num>
  <w:num w:numId="8">
    <w:abstractNumId w:val="1"/>
  </w:num>
  <w:num w:numId="9">
    <w:abstractNumId w:val="21"/>
  </w:num>
  <w:num w:numId="10">
    <w:abstractNumId w:val="8"/>
  </w:num>
  <w:num w:numId="11">
    <w:abstractNumId w:val="17"/>
  </w:num>
  <w:num w:numId="12">
    <w:abstractNumId w:val="18"/>
  </w:num>
  <w:num w:numId="13">
    <w:abstractNumId w:val="6"/>
  </w:num>
  <w:num w:numId="14">
    <w:abstractNumId w:val="14"/>
  </w:num>
  <w:num w:numId="15">
    <w:abstractNumId w:val="5"/>
  </w:num>
  <w:num w:numId="16">
    <w:abstractNumId w:val="7"/>
  </w:num>
  <w:num w:numId="17">
    <w:abstractNumId w:val="3"/>
  </w:num>
  <w:num w:numId="18">
    <w:abstractNumId w:val="20"/>
  </w:num>
  <w:num w:numId="19">
    <w:abstractNumId w:val="19"/>
  </w:num>
  <w:num w:numId="20">
    <w:abstractNumId w:val="22"/>
  </w:num>
  <w:num w:numId="21">
    <w:abstractNumId w:val="0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27"/>
    <w:rsid w:val="000157A0"/>
    <w:rsid w:val="0001710E"/>
    <w:rsid w:val="00046A74"/>
    <w:rsid w:val="000514E1"/>
    <w:rsid w:val="00074FD1"/>
    <w:rsid w:val="000905AB"/>
    <w:rsid w:val="00090D3F"/>
    <w:rsid w:val="00096955"/>
    <w:rsid w:val="000C0125"/>
    <w:rsid w:val="00116299"/>
    <w:rsid w:val="00143714"/>
    <w:rsid w:val="00185C2F"/>
    <w:rsid w:val="001A7519"/>
    <w:rsid w:val="001C1E7C"/>
    <w:rsid w:val="001F5634"/>
    <w:rsid w:val="001F566B"/>
    <w:rsid w:val="001F6D4B"/>
    <w:rsid w:val="00203F22"/>
    <w:rsid w:val="002104FD"/>
    <w:rsid w:val="002114AA"/>
    <w:rsid w:val="002311F7"/>
    <w:rsid w:val="00235878"/>
    <w:rsid w:val="00235D70"/>
    <w:rsid w:val="0023672A"/>
    <w:rsid w:val="002618E6"/>
    <w:rsid w:val="002702A8"/>
    <w:rsid w:val="00277712"/>
    <w:rsid w:val="00287D35"/>
    <w:rsid w:val="002B1427"/>
    <w:rsid w:val="002C115A"/>
    <w:rsid w:val="002C69F2"/>
    <w:rsid w:val="002C7FEF"/>
    <w:rsid w:val="002E1934"/>
    <w:rsid w:val="002E3C6E"/>
    <w:rsid w:val="002E670D"/>
    <w:rsid w:val="002F425F"/>
    <w:rsid w:val="00303350"/>
    <w:rsid w:val="00320846"/>
    <w:rsid w:val="003357A8"/>
    <w:rsid w:val="003703D4"/>
    <w:rsid w:val="00380C5E"/>
    <w:rsid w:val="00386380"/>
    <w:rsid w:val="003907F1"/>
    <w:rsid w:val="00392E30"/>
    <w:rsid w:val="003A4C42"/>
    <w:rsid w:val="003B71D3"/>
    <w:rsid w:val="003C2FFD"/>
    <w:rsid w:val="003E12DB"/>
    <w:rsid w:val="00406CFC"/>
    <w:rsid w:val="00411227"/>
    <w:rsid w:val="004373B4"/>
    <w:rsid w:val="00443A9E"/>
    <w:rsid w:val="004505C3"/>
    <w:rsid w:val="00455A69"/>
    <w:rsid w:val="00464DB5"/>
    <w:rsid w:val="00477227"/>
    <w:rsid w:val="00481E68"/>
    <w:rsid w:val="004820E8"/>
    <w:rsid w:val="00482A47"/>
    <w:rsid w:val="00484D5B"/>
    <w:rsid w:val="0049439C"/>
    <w:rsid w:val="004A0EA3"/>
    <w:rsid w:val="004B6C4B"/>
    <w:rsid w:val="004B7940"/>
    <w:rsid w:val="004D7896"/>
    <w:rsid w:val="004F11C8"/>
    <w:rsid w:val="004F3D8A"/>
    <w:rsid w:val="004F7E42"/>
    <w:rsid w:val="00533993"/>
    <w:rsid w:val="0053407D"/>
    <w:rsid w:val="00555B4B"/>
    <w:rsid w:val="0055740A"/>
    <w:rsid w:val="00565AB2"/>
    <w:rsid w:val="005673EF"/>
    <w:rsid w:val="005971D2"/>
    <w:rsid w:val="00597365"/>
    <w:rsid w:val="0059788F"/>
    <w:rsid w:val="005A40D4"/>
    <w:rsid w:val="005A5A27"/>
    <w:rsid w:val="005B66CD"/>
    <w:rsid w:val="005D30F9"/>
    <w:rsid w:val="005D4DD2"/>
    <w:rsid w:val="005D5471"/>
    <w:rsid w:val="00607F01"/>
    <w:rsid w:val="00613A6D"/>
    <w:rsid w:val="00635A7B"/>
    <w:rsid w:val="00641156"/>
    <w:rsid w:val="00651209"/>
    <w:rsid w:val="00660358"/>
    <w:rsid w:val="00660C89"/>
    <w:rsid w:val="00661232"/>
    <w:rsid w:val="006957A8"/>
    <w:rsid w:val="006B4525"/>
    <w:rsid w:val="006B5903"/>
    <w:rsid w:val="006C64CA"/>
    <w:rsid w:val="006E103D"/>
    <w:rsid w:val="006E3B34"/>
    <w:rsid w:val="006E521F"/>
    <w:rsid w:val="006F0D04"/>
    <w:rsid w:val="00712615"/>
    <w:rsid w:val="0071688B"/>
    <w:rsid w:val="00716CA5"/>
    <w:rsid w:val="00717C2E"/>
    <w:rsid w:val="007504CB"/>
    <w:rsid w:val="007819D7"/>
    <w:rsid w:val="00794F3A"/>
    <w:rsid w:val="007A2F45"/>
    <w:rsid w:val="007B1F7E"/>
    <w:rsid w:val="007B6257"/>
    <w:rsid w:val="0081447A"/>
    <w:rsid w:val="00817854"/>
    <w:rsid w:val="00824628"/>
    <w:rsid w:val="008341FE"/>
    <w:rsid w:val="00834724"/>
    <w:rsid w:val="0084091B"/>
    <w:rsid w:val="00857C81"/>
    <w:rsid w:val="00872519"/>
    <w:rsid w:val="008740DA"/>
    <w:rsid w:val="00874F75"/>
    <w:rsid w:val="008953F1"/>
    <w:rsid w:val="008B04D8"/>
    <w:rsid w:val="008B0F08"/>
    <w:rsid w:val="008B11CD"/>
    <w:rsid w:val="008B6774"/>
    <w:rsid w:val="008C0E59"/>
    <w:rsid w:val="008D29B6"/>
    <w:rsid w:val="008E745D"/>
    <w:rsid w:val="008F47A7"/>
    <w:rsid w:val="00905C68"/>
    <w:rsid w:val="00910636"/>
    <w:rsid w:val="00913350"/>
    <w:rsid w:val="00916126"/>
    <w:rsid w:val="009173F2"/>
    <w:rsid w:val="009254AF"/>
    <w:rsid w:val="00927806"/>
    <w:rsid w:val="00935454"/>
    <w:rsid w:val="00936ABA"/>
    <w:rsid w:val="009409C9"/>
    <w:rsid w:val="00941A43"/>
    <w:rsid w:val="00946D01"/>
    <w:rsid w:val="00951A1A"/>
    <w:rsid w:val="00955536"/>
    <w:rsid w:val="009763B9"/>
    <w:rsid w:val="009930F6"/>
    <w:rsid w:val="009A227E"/>
    <w:rsid w:val="009D4DA0"/>
    <w:rsid w:val="009F234E"/>
    <w:rsid w:val="009F41F0"/>
    <w:rsid w:val="00A03FCE"/>
    <w:rsid w:val="00A12851"/>
    <w:rsid w:val="00A21F95"/>
    <w:rsid w:val="00A23394"/>
    <w:rsid w:val="00A33CF2"/>
    <w:rsid w:val="00A35F37"/>
    <w:rsid w:val="00A5698E"/>
    <w:rsid w:val="00A6190A"/>
    <w:rsid w:val="00A77FC0"/>
    <w:rsid w:val="00AB031F"/>
    <w:rsid w:val="00AC2933"/>
    <w:rsid w:val="00AC7FC7"/>
    <w:rsid w:val="00AF0E07"/>
    <w:rsid w:val="00AF24A3"/>
    <w:rsid w:val="00B11D6D"/>
    <w:rsid w:val="00B20135"/>
    <w:rsid w:val="00B24AC3"/>
    <w:rsid w:val="00B3525C"/>
    <w:rsid w:val="00B361E8"/>
    <w:rsid w:val="00B451BD"/>
    <w:rsid w:val="00B4545B"/>
    <w:rsid w:val="00BB38DF"/>
    <w:rsid w:val="00BE483E"/>
    <w:rsid w:val="00C00D4E"/>
    <w:rsid w:val="00C01893"/>
    <w:rsid w:val="00C05AB9"/>
    <w:rsid w:val="00C06FFC"/>
    <w:rsid w:val="00C416F2"/>
    <w:rsid w:val="00C43B01"/>
    <w:rsid w:val="00C61637"/>
    <w:rsid w:val="00C619A2"/>
    <w:rsid w:val="00C62F7E"/>
    <w:rsid w:val="00C63F81"/>
    <w:rsid w:val="00C64D59"/>
    <w:rsid w:val="00C65FAE"/>
    <w:rsid w:val="00C93497"/>
    <w:rsid w:val="00C94ACB"/>
    <w:rsid w:val="00CA03D4"/>
    <w:rsid w:val="00CA0C78"/>
    <w:rsid w:val="00CB32C7"/>
    <w:rsid w:val="00CD3D29"/>
    <w:rsid w:val="00CD4971"/>
    <w:rsid w:val="00CD5185"/>
    <w:rsid w:val="00CE298B"/>
    <w:rsid w:val="00CF09B1"/>
    <w:rsid w:val="00CF766B"/>
    <w:rsid w:val="00D01182"/>
    <w:rsid w:val="00D02BBB"/>
    <w:rsid w:val="00D10C27"/>
    <w:rsid w:val="00D51ADE"/>
    <w:rsid w:val="00D533DC"/>
    <w:rsid w:val="00D71E94"/>
    <w:rsid w:val="00D8475C"/>
    <w:rsid w:val="00D85F61"/>
    <w:rsid w:val="00DA4417"/>
    <w:rsid w:val="00DB15E5"/>
    <w:rsid w:val="00DB5C78"/>
    <w:rsid w:val="00DB67D9"/>
    <w:rsid w:val="00DD0B60"/>
    <w:rsid w:val="00DD478E"/>
    <w:rsid w:val="00DD5818"/>
    <w:rsid w:val="00DD752D"/>
    <w:rsid w:val="00DE2CAD"/>
    <w:rsid w:val="00DE2CE1"/>
    <w:rsid w:val="00DE6ECD"/>
    <w:rsid w:val="00DF56FF"/>
    <w:rsid w:val="00E04B77"/>
    <w:rsid w:val="00E2379C"/>
    <w:rsid w:val="00E23B6F"/>
    <w:rsid w:val="00E346D2"/>
    <w:rsid w:val="00E53622"/>
    <w:rsid w:val="00E55C59"/>
    <w:rsid w:val="00E60DB3"/>
    <w:rsid w:val="00E90E42"/>
    <w:rsid w:val="00E96957"/>
    <w:rsid w:val="00EA35E3"/>
    <w:rsid w:val="00EA5C9F"/>
    <w:rsid w:val="00EB2C76"/>
    <w:rsid w:val="00EB48FA"/>
    <w:rsid w:val="00EE365D"/>
    <w:rsid w:val="00EE699E"/>
    <w:rsid w:val="00EF5D38"/>
    <w:rsid w:val="00F000C1"/>
    <w:rsid w:val="00F00B8A"/>
    <w:rsid w:val="00F24D34"/>
    <w:rsid w:val="00F27696"/>
    <w:rsid w:val="00F51C20"/>
    <w:rsid w:val="00F6195A"/>
    <w:rsid w:val="00F7760C"/>
    <w:rsid w:val="00F85C52"/>
    <w:rsid w:val="00F87BDE"/>
    <w:rsid w:val="00FB3DE7"/>
    <w:rsid w:val="00FB57E0"/>
    <w:rsid w:val="00FD3C51"/>
    <w:rsid w:val="00FE0F52"/>
    <w:rsid w:val="00FE10A8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DCEDDC-A70D-4CAC-A8A8-4EC661C6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60"/>
  </w:style>
  <w:style w:type="paragraph" w:styleId="1">
    <w:name w:val="heading 1"/>
    <w:basedOn w:val="a"/>
    <w:next w:val="a"/>
    <w:link w:val="10"/>
    <w:uiPriority w:val="9"/>
    <w:qFormat/>
    <w:rsid w:val="00DD0B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DD0B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DD0B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DD0B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DD0B6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DD0B6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D0B6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D0B6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D0B6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D0B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DD0B6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857C81"/>
  </w:style>
  <w:style w:type="character" w:styleId="a4">
    <w:name w:val="Strong"/>
    <w:basedOn w:val="a0"/>
    <w:uiPriority w:val="22"/>
    <w:qFormat/>
    <w:rsid w:val="00DD0B60"/>
    <w:rPr>
      <w:b/>
      <w:bCs/>
      <w:color w:val="auto"/>
    </w:rPr>
  </w:style>
  <w:style w:type="character" w:styleId="a5">
    <w:name w:val="Hyperlink"/>
    <w:basedOn w:val="a0"/>
    <w:uiPriority w:val="99"/>
    <w:rsid w:val="00857C81"/>
    <w:rPr>
      <w:color w:val="0000FF"/>
      <w:u w:val="single"/>
    </w:rPr>
  </w:style>
  <w:style w:type="paragraph" w:styleId="a6">
    <w:name w:val="Normal (Web)"/>
    <w:basedOn w:val="a"/>
    <w:uiPriority w:val="99"/>
    <w:rsid w:val="00E60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090D3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1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D10C27"/>
  </w:style>
  <w:style w:type="paragraph" w:styleId="aa">
    <w:name w:val="footer"/>
    <w:basedOn w:val="a"/>
    <w:link w:val="ab"/>
    <w:uiPriority w:val="99"/>
    <w:rsid w:val="00D1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0C27"/>
  </w:style>
  <w:style w:type="paragraph" w:customStyle="1" w:styleId="11">
    <w:name w:val="Заголовок 11"/>
    <w:basedOn w:val="a"/>
    <w:uiPriority w:val="99"/>
    <w:rsid w:val="00AC2933"/>
    <w:pPr>
      <w:suppressAutoHyphens/>
      <w:autoSpaceDN w:val="0"/>
      <w:spacing w:after="0" w:line="240" w:lineRule="auto"/>
      <w:ind w:left="992"/>
      <w:outlineLvl w:val="1"/>
    </w:pPr>
    <w:rPr>
      <w:rFonts w:ascii="Times New Roman" w:eastAsia="Times New Roman" w:hAnsi="Times New Roman" w:cs="Times New Roman"/>
      <w:b/>
      <w:bCs/>
      <w:kern w:val="3"/>
      <w:sz w:val="28"/>
      <w:szCs w:val="28"/>
    </w:rPr>
  </w:style>
  <w:style w:type="paragraph" w:styleId="ac">
    <w:name w:val="No Spacing"/>
    <w:uiPriority w:val="1"/>
    <w:qFormat/>
    <w:rsid w:val="00DD0B60"/>
    <w:pPr>
      <w:spacing w:after="0" w:line="240" w:lineRule="auto"/>
    </w:pPr>
  </w:style>
  <w:style w:type="paragraph" w:customStyle="1" w:styleId="c33">
    <w:name w:val="c33"/>
    <w:basedOn w:val="a"/>
    <w:rsid w:val="006B4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B4525"/>
  </w:style>
  <w:style w:type="paragraph" w:customStyle="1" w:styleId="c0">
    <w:name w:val="c0"/>
    <w:basedOn w:val="a"/>
    <w:rsid w:val="00B36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361E8"/>
  </w:style>
  <w:style w:type="character" w:customStyle="1" w:styleId="20">
    <w:name w:val="Заголовок 2 Знак"/>
    <w:basedOn w:val="a0"/>
    <w:link w:val="2"/>
    <w:uiPriority w:val="9"/>
    <w:rsid w:val="00DD0B60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D0B60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DD0B60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C94AC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locked/>
    <w:rsid w:val="00477227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unhideWhenUsed/>
    <w:locked/>
    <w:rsid w:val="00477227"/>
    <w:pPr>
      <w:spacing w:after="100"/>
      <w:ind w:left="440"/>
    </w:pPr>
    <w:rPr>
      <w:rFonts w:cs="Times New Roman"/>
    </w:rPr>
  </w:style>
  <w:style w:type="paragraph" w:styleId="ae">
    <w:name w:val="Title"/>
    <w:basedOn w:val="a"/>
    <w:next w:val="a"/>
    <w:link w:val="af"/>
    <w:uiPriority w:val="10"/>
    <w:qFormat/>
    <w:locked/>
    <w:rsid w:val="00DD0B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DD0B6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af0">
    <w:name w:val="Emphasis"/>
    <w:basedOn w:val="a0"/>
    <w:uiPriority w:val="20"/>
    <w:qFormat/>
    <w:locked/>
    <w:rsid w:val="00DD0B60"/>
    <w:rPr>
      <w:i/>
      <w:iCs/>
      <w:color w:val="auto"/>
    </w:rPr>
  </w:style>
  <w:style w:type="character" w:customStyle="1" w:styleId="40">
    <w:name w:val="Заголовок 4 Знак"/>
    <w:basedOn w:val="a0"/>
    <w:link w:val="4"/>
    <w:uiPriority w:val="9"/>
    <w:rsid w:val="00DD0B6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41">
    <w:name w:val="toc 4"/>
    <w:basedOn w:val="a"/>
    <w:next w:val="a"/>
    <w:autoRedefine/>
    <w:locked/>
    <w:rsid w:val="009254AF"/>
    <w:pPr>
      <w:spacing w:after="100"/>
      <w:ind w:left="660"/>
    </w:pPr>
  </w:style>
  <w:style w:type="paragraph" w:styleId="51">
    <w:name w:val="toc 5"/>
    <w:basedOn w:val="a"/>
    <w:next w:val="a"/>
    <w:autoRedefine/>
    <w:locked/>
    <w:rsid w:val="009254AF"/>
    <w:pPr>
      <w:spacing w:after="100"/>
      <w:ind w:left="880"/>
    </w:pPr>
  </w:style>
  <w:style w:type="character" w:customStyle="1" w:styleId="50">
    <w:name w:val="Заголовок 5 Знак"/>
    <w:basedOn w:val="a0"/>
    <w:link w:val="5"/>
    <w:uiPriority w:val="9"/>
    <w:rsid w:val="00DD0B60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6">
    <w:name w:val="c6"/>
    <w:basedOn w:val="a"/>
    <w:rsid w:val="00CB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B32C7"/>
  </w:style>
  <w:style w:type="character" w:customStyle="1" w:styleId="c9">
    <w:name w:val="c9"/>
    <w:basedOn w:val="a0"/>
    <w:rsid w:val="00CB32C7"/>
  </w:style>
  <w:style w:type="paragraph" w:customStyle="1" w:styleId="c4">
    <w:name w:val="c4"/>
    <w:basedOn w:val="a"/>
    <w:rsid w:val="00CB3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B32C7"/>
  </w:style>
  <w:style w:type="character" w:customStyle="1" w:styleId="grn">
    <w:name w:val="grn"/>
    <w:basedOn w:val="a0"/>
    <w:rsid w:val="00C65FAE"/>
  </w:style>
  <w:style w:type="paragraph" w:customStyle="1" w:styleId="headline">
    <w:name w:val="headline"/>
    <w:basedOn w:val="a"/>
    <w:rsid w:val="00C6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ssagetext">
    <w:name w:val="messagetext"/>
    <w:basedOn w:val="a0"/>
    <w:rsid w:val="002702A8"/>
  </w:style>
  <w:style w:type="paragraph" w:customStyle="1" w:styleId="c5">
    <w:name w:val="c5"/>
    <w:basedOn w:val="a"/>
    <w:rsid w:val="00DB5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B5C78"/>
  </w:style>
  <w:style w:type="character" w:customStyle="1" w:styleId="c10">
    <w:name w:val="c10"/>
    <w:basedOn w:val="a0"/>
    <w:rsid w:val="00DB5C78"/>
  </w:style>
  <w:style w:type="character" w:customStyle="1" w:styleId="60">
    <w:name w:val="Заголовок 6 Знак"/>
    <w:basedOn w:val="a0"/>
    <w:link w:val="6"/>
    <w:uiPriority w:val="9"/>
    <w:semiHidden/>
    <w:rsid w:val="00DD0B60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D0B60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D0B6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DD0B6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1">
    <w:name w:val="Subtitle"/>
    <w:basedOn w:val="a"/>
    <w:next w:val="a"/>
    <w:link w:val="af2"/>
    <w:uiPriority w:val="11"/>
    <w:qFormat/>
    <w:locked/>
    <w:rsid w:val="00DD0B6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DD0B60"/>
    <w:rPr>
      <w:color w:val="5A5A5A" w:themeColor="text1" w:themeTint="A5"/>
      <w:spacing w:val="15"/>
    </w:rPr>
  </w:style>
  <w:style w:type="paragraph" w:styleId="22">
    <w:name w:val="Quote"/>
    <w:basedOn w:val="a"/>
    <w:next w:val="a"/>
    <w:link w:val="23"/>
    <w:uiPriority w:val="29"/>
    <w:qFormat/>
    <w:rsid w:val="00DD0B6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DD0B6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DD0B6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DD0B60"/>
    <w:rPr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DD0B6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DD0B60"/>
    <w:rPr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DD0B6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DD0B60"/>
    <w:rPr>
      <w:b/>
      <w:bCs/>
      <w:smallCaps/>
      <w:color w:val="4F81BD" w:themeColor="accent1"/>
      <w:spacing w:val="5"/>
    </w:rPr>
  </w:style>
  <w:style w:type="character" w:styleId="af9">
    <w:name w:val="Book Title"/>
    <w:basedOn w:val="a0"/>
    <w:uiPriority w:val="33"/>
    <w:qFormat/>
    <w:rsid w:val="00DD0B60"/>
    <w:rPr>
      <w:b/>
      <w:bCs/>
      <w:i/>
      <w:iCs/>
      <w:spacing w:val="5"/>
    </w:rPr>
  </w:style>
  <w:style w:type="paragraph" w:styleId="afa">
    <w:name w:val="caption"/>
    <w:basedOn w:val="a"/>
    <w:next w:val="a"/>
    <w:uiPriority w:val="35"/>
    <w:semiHidden/>
    <w:unhideWhenUsed/>
    <w:qFormat/>
    <w:locked/>
    <w:rsid w:val="00DD0B60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9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0655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76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4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1791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72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7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698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423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1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9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0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186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329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4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5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7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1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0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9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3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7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7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7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75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506">
          <w:blockQuote w:val="1"/>
          <w:marLeft w:val="600"/>
          <w:marRight w:val="600"/>
          <w:marTop w:val="300"/>
          <w:marBottom w:val="300"/>
          <w:divBdr>
            <w:top w:val="none" w:sz="0" w:space="0" w:color="auto"/>
            <w:left w:val="single" w:sz="24" w:space="15" w:color="ECEFF1"/>
            <w:bottom w:val="none" w:sz="0" w:space="0" w:color="auto"/>
            <w:right w:val="none" w:sz="0" w:space="0" w:color="auto"/>
          </w:divBdr>
        </w:div>
        <w:div w:id="171772171">
          <w:blockQuote w:val="1"/>
          <w:marLeft w:val="600"/>
          <w:marRight w:val="600"/>
          <w:marTop w:val="300"/>
          <w:marBottom w:val="300"/>
          <w:divBdr>
            <w:top w:val="none" w:sz="0" w:space="0" w:color="auto"/>
            <w:left w:val="single" w:sz="24" w:space="15" w:color="ECEFF1"/>
            <w:bottom w:val="none" w:sz="0" w:space="0" w:color="auto"/>
            <w:right w:val="none" w:sz="0" w:space="0" w:color="auto"/>
          </w:divBdr>
        </w:div>
      </w:divsChild>
    </w:div>
    <w:div w:id="18139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6330">
          <w:blockQuote w:val="1"/>
          <w:marLeft w:val="0"/>
          <w:marRight w:val="0"/>
          <w:marTop w:val="0"/>
          <w:marBottom w:val="300"/>
          <w:divBdr>
            <w:top w:val="single" w:sz="6" w:space="0" w:color="D7DEE3"/>
            <w:left w:val="none" w:sz="0" w:space="0" w:color="auto"/>
            <w:bottom w:val="single" w:sz="6" w:space="0" w:color="D7DEE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frien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ofriend.com/catalog/stakany-i-kryshki/kryshka-dlya-stakana-350-500-ml-iz-saharnogo-trostnika-d-90-m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BEC60D0-CA65-4748-86E3-A04D07B9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7028</Words>
  <Characters>40064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2019-10-21T07:38:00Z</cp:lastPrinted>
  <dcterms:created xsi:type="dcterms:W3CDTF">2025-12-11T18:42:00Z</dcterms:created>
  <dcterms:modified xsi:type="dcterms:W3CDTF">2025-12-11T18:42:00Z</dcterms:modified>
</cp:coreProperties>
</file>